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D451F6"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2B14F3" w:rsidP="00F13C70">
            <w:pPr>
              <w:widowControl w:val="0"/>
              <w:autoSpaceDE w:val="0"/>
              <w:spacing w:after="0" w:line="240" w:lineRule="auto"/>
              <w:jc w:val="center"/>
              <w:rPr>
                <w:rFonts w:ascii="Times New Roman" w:hAnsi="Times New Roman"/>
                <w:b/>
                <w:bCs/>
                <w:sz w:val="24"/>
                <w:szCs w:val="24"/>
              </w:rPr>
            </w:pPr>
            <w:bookmarkStart w:id="0" w:name="insertionPlace_0"/>
            <w:bookmarkStart w:id="1" w:name="insertionPlace_1"/>
            <w:bookmarkStart w:id="2" w:name="insertionPlace"/>
            <w:r w:rsidRPr="005B03DE">
              <w:rPr>
                <w:rFonts w:ascii="Times New Roman" w:hAnsi="Times New Roman"/>
                <w:b/>
                <w:bCs/>
                <w:sz w:val="24"/>
                <w:szCs w:val="24"/>
              </w:rPr>
              <w:t>Budapest Főváros VII. kerület Erzsébetváros Önkormányzata</w:t>
            </w:r>
          </w:p>
          <w:p w:rsidR="00CC0CD0" w:rsidRPr="005B03DE" w:rsidRDefault="00B13793" w:rsidP="00306063">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369908549"/>
                <w:placeholder>
                  <w:docPart w:val="DefaultPlaceholder_1081868574"/>
                </w:placeholder>
              </w:sdtPr>
              <w:sdtEndPr/>
              <w:sdtContent>
                <w:r w:rsidR="00306063">
                  <w:rPr>
                    <w:rFonts w:ascii="Times New Roman" w:hAnsi="Times New Roman"/>
                    <w:b/>
                    <w:sz w:val="24"/>
                  </w:rPr>
                  <w:t>Niedermüller Péter</w:t>
                </w:r>
              </w:sdtContent>
            </w:sdt>
            <w:r w:rsidR="00475F46" w:rsidRPr="002A1393">
              <w:rPr>
                <w:rFonts w:ascii="Times New Roman" w:hAnsi="Times New Roman"/>
                <w:b/>
                <w:bCs/>
                <w:sz w:val="24"/>
                <w:szCs w:val="24"/>
              </w:rPr>
              <w:t xml:space="preserve"> </w:t>
            </w:r>
            <w:sdt>
              <w:sdtPr>
                <w:rPr>
                  <w:rFonts w:ascii="Times New Roman" w:hAnsi="Times New Roman"/>
                  <w:b/>
                  <w:bCs/>
                  <w:sz w:val="24"/>
                  <w:szCs w:val="24"/>
                </w:rPr>
                <w:id w:val="324601318"/>
                <w:placeholder>
                  <w:docPart w:val="DefaultPlaceholder_1081868574"/>
                </w:placeholder>
              </w:sdtPr>
              <w:sdtEndPr/>
              <w:sdtContent>
                <w:sdt>
                  <w:sdtPr>
                    <w:rPr>
                      <w:rFonts w:ascii="Times New Roman" w:hAnsi="Times New Roman"/>
                      <w:b/>
                      <w:bCs/>
                      <w:sz w:val="24"/>
                      <w:szCs w:val="24"/>
                    </w:rPr>
                    <w:alias w:val="{{sord.objKeys.PREPTITLE}}"/>
                    <w:tag w:val="{{sord.objKeys.PREPTITLE}}"/>
                    <w:id w:val="727316298"/>
                    <w:placeholder>
                      <w:docPart w:val="DefaultPlaceholder_1081868574"/>
                    </w:placeholder>
                  </w:sdtPr>
                  <w:sdtEndPr/>
                  <w:sdtContent>
                    <w:r w:rsidR="009646DA" w:rsidRPr="002A1393">
                      <w:rPr>
                        <w:rFonts w:ascii="Times New Roman" w:hAnsi="Times New Roman"/>
                        <w:b/>
                        <w:sz w:val="24"/>
                      </w:rPr>
                      <w:t>polgármester</w:t>
                    </w:r>
                  </w:sdtContent>
                </w:sdt>
              </w:sdtContent>
            </w:sdt>
          </w:p>
        </w:tc>
      </w:tr>
    </w:tbl>
    <w:p w:rsidR="00CC0CD0" w:rsidRPr="005B03DE" w:rsidRDefault="002B14F3"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2B14F3"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2B14F3"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813747021"/>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443499657"/>
          <w:placeholder>
            <w:docPart w:val="DefaultPlaceholder_1081868574"/>
          </w:placeholder>
        </w:sdtPr>
        <w:sdtEndPr/>
        <w:sdtContent>
          <w:r>
            <w:rPr>
              <w:rFonts w:ascii="Times New Roman" w:hAnsi="Times New Roman"/>
              <w:sz w:val="24"/>
            </w:rPr>
            <w:t>Művelődési, Kulturális és Szociális Bizottság</w:t>
          </w:r>
        </w:sdtContent>
      </w:sdt>
      <w:r w:rsidR="00741CEA">
        <w:rPr>
          <w:rFonts w:ascii="Times New Roman" w:hAnsi="Times New Roman"/>
          <w:sz w:val="24"/>
          <w:szCs w:val="24"/>
        </w:rPr>
        <w:t xml:space="preserve">     </w:t>
      </w:r>
    </w:p>
    <w:p w:rsidR="00EE791E" w:rsidRDefault="00B13793"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74710342"/>
          <w:placeholder>
            <w:docPart w:val="D42486678C9A4EFE96AF63639DA7197A"/>
          </w:placeholder>
        </w:sdtPr>
        <w:sdtEndP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CC0CD0" w:rsidRPr="005B03DE" w:rsidRDefault="00B13793"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1276637921"/>
          <w:placeholder>
            <w:docPart w:val="90D4C7A3E8054E8FA52AB57964E0E310"/>
          </w:placeholder>
        </w:sdtPr>
        <w:sdtEndP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2B14F3"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C51F20" w:rsidRDefault="002B14F3" w:rsidP="00F13C70">
      <w:pPr>
        <w:widowControl w:val="0"/>
        <w:autoSpaceDE w:val="0"/>
        <w:spacing w:after="0" w:line="240" w:lineRule="auto"/>
        <w:jc w:val="center"/>
        <w:rPr>
          <w:rFonts w:ascii="Times New Roman" w:hAnsi="Times New Roman"/>
          <w:b/>
          <w:bCs/>
          <w:sz w:val="28"/>
          <w:szCs w:val="28"/>
        </w:rPr>
      </w:pPr>
      <w:r w:rsidRPr="00C51F20">
        <w:rPr>
          <w:rFonts w:ascii="Times New Roman" w:hAnsi="Times New Roman"/>
          <w:b/>
          <w:bCs/>
          <w:sz w:val="28"/>
          <w:szCs w:val="28"/>
        </w:rPr>
        <w:t xml:space="preserve">A Képviselő-testület </w:t>
      </w:r>
      <w:sdt>
        <w:sdtPr>
          <w:rPr>
            <w:rFonts w:ascii="Times New Roman" w:hAnsi="Times New Roman"/>
            <w:b/>
            <w:bCs/>
            <w:i/>
            <w:iCs/>
            <w:sz w:val="28"/>
            <w:szCs w:val="28"/>
          </w:rPr>
          <w:alias w:val="{{sord.mapKeys.YEAR}}"/>
          <w:tag w:val="{{sord.mapKeys.YEAR}}"/>
          <w:id w:val="801124941"/>
          <w:placeholder>
            <w:docPart w:val="0559CCCBD7B949D7880149CE8B85B6F0"/>
          </w:placeholder>
        </w:sdtPr>
        <w:sdtEndPr/>
        <w:sdtContent>
          <w:r w:rsidR="00562592" w:rsidRPr="00C51F20">
            <w:rPr>
              <w:rFonts w:ascii="Times New Roman" w:hAnsi="Times New Roman"/>
              <w:b/>
              <w:sz w:val="28"/>
            </w:rPr>
            <w:t>202</w:t>
          </w:r>
          <w:r w:rsidR="00414CF3" w:rsidRPr="00C51F20">
            <w:rPr>
              <w:rFonts w:ascii="Times New Roman" w:hAnsi="Times New Roman"/>
              <w:b/>
              <w:sz w:val="28"/>
            </w:rPr>
            <w:t>4</w:t>
          </w:r>
        </w:sdtContent>
      </w:sdt>
      <w:r w:rsidRPr="00C51F20">
        <w:rPr>
          <w:rFonts w:ascii="Times New Roman" w:hAnsi="Times New Roman"/>
          <w:b/>
          <w:bCs/>
          <w:i/>
          <w:iCs/>
          <w:sz w:val="28"/>
          <w:szCs w:val="28"/>
        </w:rPr>
        <w:t xml:space="preserve">. </w:t>
      </w:r>
      <w:sdt>
        <w:sdtPr>
          <w:rPr>
            <w:rFonts w:ascii="Times New Roman" w:hAnsi="Times New Roman"/>
            <w:b/>
            <w:bCs/>
            <w:i/>
            <w:iCs/>
            <w:sz w:val="28"/>
            <w:szCs w:val="28"/>
          </w:rPr>
          <w:alias w:val="{{sord.mapKeys.MONTH}}"/>
          <w:tag w:val="{{sord.mapKeys.MONTH}}"/>
          <w:id w:val="528939052"/>
          <w:placeholder>
            <w:docPart w:val="0559CCCBD7B949D7880149CE8B85B6F0"/>
          </w:placeholder>
        </w:sdtPr>
        <w:sdtEndPr/>
        <w:sdtContent>
          <w:r w:rsidR="00115000" w:rsidRPr="00C51F20">
            <w:rPr>
              <w:rFonts w:ascii="Times New Roman" w:hAnsi="Times New Roman"/>
              <w:b/>
              <w:sz w:val="28"/>
            </w:rPr>
            <w:t>december</w:t>
          </w:r>
        </w:sdtContent>
      </w:sdt>
      <w:r w:rsidRPr="00C51F20">
        <w:rPr>
          <w:rFonts w:ascii="Times New Roman" w:hAnsi="Times New Roman"/>
          <w:b/>
          <w:bCs/>
          <w:i/>
          <w:iCs/>
          <w:sz w:val="28"/>
          <w:szCs w:val="28"/>
        </w:rPr>
        <w:t xml:space="preserve"> </w:t>
      </w:r>
      <w:sdt>
        <w:sdtPr>
          <w:rPr>
            <w:rFonts w:ascii="Times New Roman" w:hAnsi="Times New Roman"/>
            <w:b/>
            <w:bCs/>
            <w:iCs/>
            <w:sz w:val="28"/>
            <w:szCs w:val="28"/>
          </w:rPr>
          <w:alias w:val="{{sord.mapKeys.DAY}}"/>
          <w:tag w:val="{{sord.mapKeys.DAY}}"/>
          <w:id w:val="206372629"/>
          <w:placeholder>
            <w:docPart w:val="0559CCCBD7B949D7880149CE8B85B6F0"/>
          </w:placeholder>
        </w:sdtPr>
        <w:sdtEndPr/>
        <w:sdtContent>
          <w:r w:rsidR="00414CF3" w:rsidRPr="00C51F20">
            <w:rPr>
              <w:rFonts w:ascii="Times New Roman" w:hAnsi="Times New Roman"/>
              <w:b/>
              <w:bCs/>
              <w:iCs/>
              <w:sz w:val="28"/>
              <w:szCs w:val="28"/>
            </w:rPr>
            <w:t>11</w:t>
          </w:r>
        </w:sdtContent>
      </w:sdt>
      <w:r w:rsidR="00AC5873" w:rsidRPr="00C51F20">
        <w:rPr>
          <w:rFonts w:ascii="Times New Roman" w:hAnsi="Times New Roman"/>
          <w:b/>
          <w:bCs/>
          <w:sz w:val="28"/>
          <w:szCs w:val="28"/>
        </w:rPr>
        <w:t>-</w:t>
      </w:r>
      <w:sdt>
        <w:sdtPr>
          <w:rPr>
            <w:rFonts w:ascii="Times New Roman" w:hAnsi="Times New Roman"/>
            <w:b/>
            <w:bCs/>
            <w:i/>
            <w:iCs/>
            <w:sz w:val="28"/>
            <w:szCs w:val="28"/>
          </w:rPr>
          <w:alias w:val="{{sord.mapKeys.DATEFOL2}}"/>
          <w:tag w:val="{{sord.mapKeys.DATEFOL2}}"/>
          <w:id w:val="556505319"/>
          <w:placeholder>
            <w:docPart w:val="24718346547644B0A365A27785F4DA1A"/>
          </w:placeholder>
        </w:sdtPr>
        <w:sdtEndPr/>
        <w:sdtContent>
          <w:r w:rsidR="00414CF3" w:rsidRPr="00C51F20">
            <w:rPr>
              <w:rFonts w:ascii="Times New Roman" w:hAnsi="Times New Roman"/>
              <w:b/>
              <w:sz w:val="28"/>
            </w:rPr>
            <w:t>e</w:t>
          </w:r>
          <w:r w:rsidRPr="00C51F20">
            <w:rPr>
              <w:rFonts w:ascii="Times New Roman" w:hAnsi="Times New Roman"/>
              <w:b/>
              <w:sz w:val="28"/>
            </w:rPr>
            <w:t>i</w:t>
          </w:r>
        </w:sdtContent>
      </w:sdt>
      <w:r w:rsidR="00EE2CF1" w:rsidRPr="00C51F20">
        <w:rPr>
          <w:rFonts w:ascii="Times New Roman" w:hAnsi="Times New Roman"/>
          <w:b/>
          <w:bCs/>
          <w:sz w:val="28"/>
          <w:szCs w:val="28"/>
        </w:rPr>
        <w:t xml:space="preserve"> </w:t>
      </w:r>
    </w:p>
    <w:p w:rsidR="00CC0CD0" w:rsidRPr="00C51F20" w:rsidRDefault="00B13793" w:rsidP="00F13C70">
      <w:pPr>
        <w:widowControl w:val="0"/>
        <w:autoSpaceDE w:val="0"/>
        <w:spacing w:after="0" w:line="240" w:lineRule="auto"/>
        <w:jc w:val="center"/>
        <w:rPr>
          <w:rFonts w:ascii="Times New Roman" w:hAnsi="Times New Roman"/>
          <w:b/>
          <w:sz w:val="28"/>
          <w:szCs w:val="28"/>
        </w:rPr>
      </w:pPr>
      <w:sdt>
        <w:sdtPr>
          <w:rPr>
            <w:rFonts w:ascii="Times New Roman" w:hAnsi="Times New Roman"/>
            <w:b/>
            <w:sz w:val="28"/>
            <w:szCs w:val="28"/>
          </w:rPr>
          <w:alias w:val="{{sord.objKeys.KTUTYPE}}"/>
          <w:tag w:val="{{sord.objKeys.KTUTYPE}}"/>
          <w:id w:val="857939531"/>
          <w:placeholder>
            <w:docPart w:val="E72FE1A2FA9346F3A0C911578EB46B55"/>
          </w:placeholder>
        </w:sdtPr>
        <w:sdtEndPr/>
        <w:sdtContent>
          <w:proofErr w:type="gramStart"/>
          <w:r w:rsidR="009646DA" w:rsidRPr="00C51F20">
            <w:rPr>
              <w:rFonts w:ascii="Times New Roman" w:hAnsi="Times New Roman"/>
              <w:b/>
              <w:sz w:val="28"/>
            </w:rPr>
            <w:t>rendes</w:t>
          </w:r>
          <w:proofErr w:type="gramEnd"/>
        </w:sdtContent>
      </w:sdt>
      <w:r w:rsidR="00EE2CF1" w:rsidRPr="00C51F20">
        <w:rPr>
          <w:rFonts w:ascii="Times New Roman" w:hAnsi="Times New Roman"/>
          <w:b/>
          <w:bCs/>
          <w:sz w:val="28"/>
          <w:szCs w:val="28"/>
        </w:rPr>
        <w:t xml:space="preserve"> </w:t>
      </w:r>
      <w:r w:rsidR="009646DA" w:rsidRPr="00C51F20">
        <w:rPr>
          <w:rFonts w:ascii="Times New Roman" w:hAnsi="Times New Roman"/>
          <w:b/>
          <w:bCs/>
          <w:sz w:val="28"/>
          <w:szCs w:val="28"/>
        </w:rPr>
        <w:t>ülésére</w:t>
      </w:r>
    </w:p>
    <w:p w:rsidR="00CC0CD0" w:rsidRPr="00C51F20" w:rsidRDefault="00CC0CD0" w:rsidP="00F13C70">
      <w:pPr>
        <w:widowControl w:val="0"/>
        <w:autoSpaceDE w:val="0"/>
        <w:spacing w:after="0" w:line="240" w:lineRule="auto"/>
        <w:rPr>
          <w:rFonts w:ascii="Times New Roman" w:hAnsi="Times New Roman"/>
          <w:b/>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D451F6" w:rsidTr="00CC0CD0">
        <w:trPr>
          <w:trHeight w:val="1876"/>
        </w:trPr>
        <w:tc>
          <w:tcPr>
            <w:tcW w:w="1339" w:type="dxa"/>
            <w:shd w:val="clear" w:color="auto" w:fill="auto"/>
          </w:tcPr>
          <w:p w:rsidR="00CC0CD0" w:rsidRPr="00D46F3C" w:rsidRDefault="002B14F3" w:rsidP="00F13C70">
            <w:pPr>
              <w:widowControl w:val="0"/>
              <w:autoSpaceDE w:val="0"/>
              <w:spacing w:after="0" w:line="240" w:lineRule="auto"/>
              <w:rPr>
                <w:rFonts w:ascii="Times New Roman" w:hAnsi="Times New Roman"/>
                <w:sz w:val="24"/>
                <w:szCs w:val="24"/>
              </w:rPr>
            </w:pPr>
            <w:r w:rsidRPr="00D46F3C">
              <w:rPr>
                <w:rFonts w:ascii="Times New Roman" w:hAnsi="Times New Roman"/>
                <w:b/>
                <w:bCs/>
                <w:sz w:val="24"/>
                <w:szCs w:val="24"/>
                <w:u w:val="single"/>
              </w:rPr>
              <w:t>Tárgy:</w:t>
            </w:r>
          </w:p>
        </w:tc>
        <w:tc>
          <w:tcPr>
            <w:tcW w:w="7931" w:type="dxa"/>
            <w:shd w:val="clear" w:color="auto" w:fill="auto"/>
          </w:tcPr>
          <w:p w:rsidR="00CC0CD0" w:rsidRPr="00E16DDD" w:rsidRDefault="00B13793" w:rsidP="00E16DDD">
            <w:pPr>
              <w:widowControl w:val="0"/>
              <w:autoSpaceDE w:val="0"/>
              <w:spacing w:after="0" w:line="240" w:lineRule="auto"/>
              <w:jc w:val="both"/>
              <w:rPr>
                <w:rFonts w:ascii="Times New Roman" w:hAnsi="Times New Roman"/>
                <w:sz w:val="24"/>
                <w:szCs w:val="24"/>
              </w:rPr>
            </w:pPr>
            <w:sdt>
              <w:sdtPr>
                <w:rPr>
                  <w:rFonts w:ascii="Times New Roman" w:hAnsi="Times New Roman"/>
                  <w:sz w:val="24"/>
                  <w:szCs w:val="24"/>
                </w:rPr>
                <w:alias w:val="{{sord.objKeys.NPSUBJECT}}"/>
                <w:tag w:val="{{sord.objKeys.NPSUBJECT}}"/>
                <w:id w:val="1777287717"/>
                <w:placeholder>
                  <w:docPart w:val="DefaultPlaceholder_1081868574"/>
                </w:placeholder>
              </w:sdtPr>
              <w:sdtEndPr/>
              <w:sdtContent>
                <w:r w:rsidR="00CA67D2" w:rsidRPr="00E16DDD">
                  <w:rPr>
                    <w:rFonts w:ascii="Times New Roman" w:hAnsi="Times New Roman"/>
                    <w:iCs/>
                    <w:color w:val="000000"/>
                    <w:sz w:val="24"/>
                    <w:szCs w:val="24"/>
                  </w:rPr>
                  <w:t>Javaslat</w:t>
                </w:r>
                <w:r w:rsidR="00D46F3C" w:rsidRPr="00E16DDD">
                  <w:rPr>
                    <w:rFonts w:ascii="Times New Roman" w:hAnsi="Times New Roman"/>
                    <w:iCs/>
                    <w:color w:val="000000"/>
                    <w:sz w:val="24"/>
                    <w:szCs w:val="24"/>
                  </w:rPr>
                  <w:t xml:space="preserve"> </w:t>
                </w:r>
                <w:r w:rsidR="00E16DDD" w:rsidRPr="00E16DDD">
                  <w:rPr>
                    <w:rFonts w:ascii="Times New Roman" w:hAnsi="Times New Roman"/>
                    <w:iCs/>
                    <w:color w:val="000000"/>
                    <w:sz w:val="24"/>
                    <w:szCs w:val="24"/>
                  </w:rPr>
                  <w:t xml:space="preserve">rászorulók számára történő </w:t>
                </w:r>
                <w:r w:rsidR="00560961">
                  <w:rPr>
                    <w:rFonts w:ascii="Times New Roman" w:hAnsi="Times New Roman"/>
                    <w:iCs/>
                    <w:color w:val="000000"/>
                    <w:sz w:val="24"/>
                    <w:szCs w:val="24"/>
                  </w:rPr>
                  <w:t xml:space="preserve">ingyenes </w:t>
                </w:r>
                <w:r w:rsidR="00CA67D2" w:rsidRPr="00E16DDD">
                  <w:rPr>
                    <w:rFonts w:ascii="Times New Roman" w:hAnsi="Times New Roman"/>
                    <w:iCs/>
                    <w:color w:val="000000"/>
                    <w:sz w:val="24"/>
                    <w:szCs w:val="24"/>
                  </w:rPr>
                  <w:t>ételosztás</w:t>
                </w:r>
                <w:r w:rsidR="00E16DDD" w:rsidRPr="00E16DDD">
                  <w:rPr>
                    <w:rFonts w:ascii="Times New Roman" w:hAnsi="Times New Roman"/>
                    <w:iCs/>
                    <w:color w:val="000000"/>
                    <w:sz w:val="24"/>
                    <w:szCs w:val="24"/>
                  </w:rPr>
                  <w:t xml:space="preserve"> </w:t>
                </w:r>
                <w:r w:rsidR="00CA67D2" w:rsidRPr="00E16DDD">
                  <w:rPr>
                    <w:rFonts w:ascii="Times New Roman" w:hAnsi="Times New Roman"/>
                    <w:iCs/>
                    <w:color w:val="000000"/>
                    <w:sz w:val="24"/>
                    <w:szCs w:val="24"/>
                  </w:rPr>
                  <w:t>támogatására</w:t>
                </w:r>
              </w:sdtContent>
            </w:sdt>
          </w:p>
        </w:tc>
      </w:tr>
    </w:tbl>
    <w:p w:rsidR="00CC0CD0" w:rsidRPr="005B03DE" w:rsidRDefault="002B14F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2B14F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1242910468"/>
          <w:placeholder>
            <w:docPart w:val="DefaultPlaceholder_1081868574"/>
          </w:placeholder>
        </w:sdtPr>
        <w:sdtEndPr/>
        <w:sdtContent>
          <w:r>
            <w:rPr>
              <w:rFonts w:ascii="Times New Roman" w:hAnsi="Times New Roman"/>
              <w:sz w:val="24"/>
            </w:rPr>
            <w:t>Gyuris Gabriella</w:t>
          </w:r>
        </w:sdtContent>
      </w:sdt>
    </w:p>
    <w:p w:rsidR="00CC0CD0" w:rsidRPr="005B03DE" w:rsidRDefault="002B14F3"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1853046076"/>
          <w:placeholder>
            <w:docPart w:val="DefaultPlaceholder_1081868574"/>
          </w:placeholder>
        </w:sdtPr>
        <w:sdtEndPr/>
        <w:sdtContent>
          <w:proofErr w:type="gramStart"/>
          <w:r>
            <w:rPr>
              <w:rFonts w:ascii="Times New Roman" w:hAnsi="Times New Roman"/>
              <w:sz w:val="24"/>
            </w:rPr>
            <w:t>irodavezető</w:t>
          </w:r>
          <w:proofErr w:type="gramEnd"/>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2B14F3"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562592" w:rsidRPr="00667D74" w:rsidRDefault="002B14F3" w:rsidP="00C5019C">
      <w:pPr>
        <w:widowControl w:val="0"/>
        <w:autoSpaceDE w:val="0"/>
        <w:spacing w:after="0" w:line="240" w:lineRule="auto"/>
        <w:ind w:left="855" w:right="5265"/>
        <w:rPr>
          <w:rFonts w:ascii="Times New Roman" w:hAnsi="Times New Roman"/>
          <w:sz w:val="24"/>
          <w:szCs w:val="24"/>
        </w:rPr>
      </w:pPr>
      <w:r>
        <w:rPr>
          <w:rFonts w:ascii="Times New Roman" w:hAnsi="Times New Roman"/>
          <w:sz w:val="24"/>
          <w:szCs w:val="24"/>
        </w:rPr>
        <w:t xml:space="preserve">                Tóth János</w:t>
      </w:r>
    </w:p>
    <w:p w:rsidR="00562592" w:rsidRPr="005B03DE" w:rsidRDefault="002B14F3" w:rsidP="008023E0">
      <w:pPr>
        <w:widowControl w:val="0"/>
        <w:autoSpaceDE w:val="0"/>
        <w:spacing w:after="0" w:line="240" w:lineRule="auto"/>
        <w:ind w:left="426" w:right="5265"/>
        <w:jc w:val="center"/>
        <w:rPr>
          <w:rFonts w:ascii="Times New Roman" w:hAnsi="Times New Roman"/>
          <w:sz w:val="24"/>
          <w:szCs w:val="24"/>
        </w:rPr>
      </w:pPr>
      <w:proofErr w:type="gramStart"/>
      <w:r w:rsidRPr="00667D74">
        <w:rPr>
          <w:rFonts w:ascii="Times New Roman" w:hAnsi="Times New Roman"/>
          <w:sz w:val="24"/>
          <w:szCs w:val="24"/>
        </w:rPr>
        <w:t>jegyző</w:t>
      </w:r>
      <w:proofErr w:type="gramEnd"/>
    </w:p>
    <w:p w:rsidR="0001782D" w:rsidRDefault="0001782D" w:rsidP="00F13C70">
      <w:pPr>
        <w:widowControl w:val="0"/>
        <w:autoSpaceDE w:val="0"/>
        <w:spacing w:after="0" w:line="240" w:lineRule="auto"/>
        <w:rPr>
          <w:rFonts w:ascii="Times New Roman" w:hAnsi="Times New Roman"/>
          <w:sz w:val="24"/>
          <w:szCs w:val="24"/>
        </w:rPr>
      </w:pPr>
    </w:p>
    <w:p w:rsidR="00C5019C" w:rsidRDefault="00C5019C" w:rsidP="00F13C70">
      <w:pPr>
        <w:widowControl w:val="0"/>
        <w:autoSpaceDE w:val="0"/>
        <w:spacing w:after="0" w:line="240" w:lineRule="auto"/>
        <w:rPr>
          <w:rFonts w:ascii="Times New Roman" w:hAnsi="Times New Roman"/>
          <w:sz w:val="24"/>
          <w:szCs w:val="24"/>
        </w:rPr>
      </w:pPr>
    </w:p>
    <w:p w:rsidR="008023E0" w:rsidRDefault="008023E0" w:rsidP="00F13C70">
      <w:pPr>
        <w:widowControl w:val="0"/>
        <w:autoSpaceDE w:val="0"/>
        <w:spacing w:after="0" w:line="240" w:lineRule="auto"/>
        <w:rPr>
          <w:rFonts w:ascii="Times New Roman" w:hAnsi="Times New Roman"/>
          <w:sz w:val="24"/>
          <w:szCs w:val="24"/>
        </w:rPr>
      </w:pPr>
    </w:p>
    <w:p w:rsidR="002A1393" w:rsidRPr="005B03DE" w:rsidRDefault="002A1393" w:rsidP="00F13C70">
      <w:pPr>
        <w:widowControl w:val="0"/>
        <w:autoSpaceDE w:val="0"/>
        <w:spacing w:after="0" w:line="240" w:lineRule="auto"/>
        <w:rPr>
          <w:rFonts w:ascii="Times New Roman" w:hAnsi="Times New Roman"/>
          <w:sz w:val="24"/>
          <w:szCs w:val="24"/>
        </w:rPr>
      </w:pPr>
    </w:p>
    <w:p w:rsidR="00C477CD" w:rsidRPr="002A1393" w:rsidRDefault="002B14F3" w:rsidP="00F13C70">
      <w:pPr>
        <w:widowControl w:val="0"/>
        <w:autoSpaceDE w:val="0"/>
        <w:spacing w:after="0" w:line="240" w:lineRule="auto"/>
        <w:jc w:val="right"/>
        <w:rPr>
          <w:rFonts w:ascii="Times New Roman" w:hAnsi="Times New Roman"/>
          <w:b/>
          <w:bCs/>
          <w:sz w:val="24"/>
          <w:szCs w:val="24"/>
        </w:rPr>
      </w:pPr>
      <w:r w:rsidRPr="002A1393">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475034927"/>
          <w:placeholder>
            <w:docPart w:val="DefaultPlaceholder_1081868574"/>
          </w:placeholder>
        </w:sdtPr>
        <w:sdtEndPr/>
        <w:sdtContent>
          <w:r w:rsidRPr="002A1393">
            <w:rPr>
              <w:rFonts w:ascii="Times New Roman" w:hAnsi="Times New Roman"/>
              <w:b/>
              <w:sz w:val="24"/>
            </w:rPr>
            <w:t>nyilvános ülésen kell tárgyalni</w:t>
          </w:r>
        </w:sdtContent>
      </w:sdt>
      <w:r w:rsidR="00441231" w:rsidRPr="002A1393">
        <w:rPr>
          <w:rFonts w:ascii="Times New Roman" w:hAnsi="Times New Roman"/>
          <w:b/>
          <w:bCs/>
          <w:sz w:val="24"/>
          <w:szCs w:val="24"/>
        </w:rPr>
        <w:t>.</w:t>
      </w:r>
    </w:p>
    <w:p w:rsidR="00374CDB" w:rsidRPr="00374CDB" w:rsidRDefault="002B14F3" w:rsidP="00670E73">
      <w:pPr>
        <w:widowControl w:val="0"/>
        <w:autoSpaceDE w:val="0"/>
        <w:spacing w:after="0" w:line="240" w:lineRule="auto"/>
        <w:jc w:val="right"/>
        <w:rPr>
          <w:rFonts w:ascii="Times New Roman" w:hAnsi="Times New Roman"/>
          <w:sz w:val="24"/>
          <w:szCs w:val="24"/>
        </w:rPr>
      </w:pPr>
      <w:r w:rsidRPr="002A1393">
        <w:rPr>
          <w:rFonts w:ascii="Times New Roman" w:hAnsi="Times New Roman"/>
          <w:b/>
          <w:bCs/>
          <w:sz w:val="24"/>
          <w:szCs w:val="24"/>
          <w:lang w:val="x-none"/>
        </w:rPr>
        <w:t>A határozat</w:t>
      </w:r>
      <w:r w:rsidR="00C51F20">
        <w:rPr>
          <w:rFonts w:ascii="Times New Roman" w:hAnsi="Times New Roman"/>
          <w:b/>
          <w:bCs/>
          <w:sz w:val="24"/>
          <w:szCs w:val="24"/>
        </w:rPr>
        <w:t>ok</w:t>
      </w:r>
      <w:r w:rsidRPr="002A1393">
        <w:rPr>
          <w:rFonts w:ascii="Times New Roman" w:hAnsi="Times New Roman"/>
          <w:b/>
          <w:bCs/>
          <w:sz w:val="24"/>
          <w:szCs w:val="24"/>
        </w:rPr>
        <w:t xml:space="preserve"> </w:t>
      </w:r>
      <w:r w:rsidRPr="002A1393">
        <w:rPr>
          <w:rFonts w:ascii="Times New Roman" w:hAnsi="Times New Roman"/>
          <w:b/>
          <w:bCs/>
          <w:sz w:val="24"/>
          <w:szCs w:val="24"/>
          <w:lang w:val="x-none"/>
        </w:rPr>
        <w:t xml:space="preserve">elfogadásához </w:t>
      </w:r>
      <w:r w:rsidRPr="002A1393">
        <w:rPr>
          <w:rFonts w:ascii="Times New Roman" w:hAnsi="Times New Roman"/>
          <w:b/>
          <w:bCs/>
          <w:sz w:val="24"/>
          <w:szCs w:val="24"/>
        </w:rPr>
        <w:t>egyszerű</w:t>
      </w:r>
      <w:r w:rsidRPr="002A1393">
        <w:rPr>
          <w:rFonts w:ascii="Times New Roman" w:hAnsi="Times New Roman"/>
          <w:b/>
          <w:bCs/>
          <w:sz w:val="24"/>
          <w:szCs w:val="24"/>
          <w:lang w:val="x-none"/>
        </w:rPr>
        <w:t xml:space="preserve"> szavazattöbbség szükséges.</w:t>
      </w:r>
      <w:bookmarkStart w:id="3" w:name="insertionPlace_0_0"/>
    </w:p>
    <w:bookmarkEnd w:id="0"/>
    <w:bookmarkEnd w:id="1"/>
    <w:bookmarkEnd w:id="2"/>
    <w:bookmarkEnd w:id="3"/>
    <w:p w:rsidR="0054029F" w:rsidRPr="00853D2E" w:rsidRDefault="0054029F" w:rsidP="0054029F">
      <w:pPr>
        <w:widowControl w:val="0"/>
        <w:autoSpaceDE w:val="0"/>
        <w:autoSpaceDN w:val="0"/>
        <w:adjustRightInd w:val="0"/>
        <w:spacing w:after="0" w:line="240" w:lineRule="auto"/>
        <w:rPr>
          <w:rFonts w:ascii="Times New Roman" w:hAnsi="Times New Roman"/>
          <w:b/>
          <w:bCs/>
          <w:sz w:val="24"/>
          <w:szCs w:val="24"/>
        </w:rPr>
      </w:pPr>
      <w:r w:rsidRPr="00853D2E">
        <w:rPr>
          <w:rFonts w:ascii="Times New Roman" w:hAnsi="Times New Roman"/>
          <w:b/>
          <w:bCs/>
          <w:sz w:val="24"/>
          <w:szCs w:val="24"/>
          <w:lang w:val="x-none"/>
        </w:rPr>
        <w:lastRenderedPageBreak/>
        <w:t xml:space="preserve">Tisztelt </w:t>
      </w:r>
      <w:r w:rsidRPr="00853D2E">
        <w:rPr>
          <w:rFonts w:ascii="Times New Roman" w:hAnsi="Times New Roman"/>
          <w:b/>
          <w:bCs/>
          <w:sz w:val="24"/>
          <w:szCs w:val="24"/>
        </w:rPr>
        <w:t>Képviselő-testület</w:t>
      </w:r>
      <w:r w:rsidRPr="00853D2E">
        <w:rPr>
          <w:rFonts w:ascii="Times New Roman" w:hAnsi="Times New Roman"/>
          <w:b/>
          <w:bCs/>
          <w:sz w:val="24"/>
          <w:szCs w:val="24"/>
          <w:lang w:val="x-none"/>
        </w:rPr>
        <w:t>!</w:t>
      </w:r>
    </w:p>
    <w:p w:rsidR="0054029F" w:rsidRDefault="0054029F" w:rsidP="0054029F">
      <w:pPr>
        <w:suppressAutoHyphens/>
        <w:spacing w:after="0" w:line="240" w:lineRule="auto"/>
        <w:jc w:val="both"/>
        <w:rPr>
          <w:rFonts w:ascii="Times New Roman" w:hAnsi="Times New Roman"/>
          <w:sz w:val="24"/>
          <w:szCs w:val="24"/>
        </w:rPr>
      </w:pPr>
    </w:p>
    <w:p w:rsidR="0054029F" w:rsidRPr="001F4D7F" w:rsidRDefault="0054029F" w:rsidP="0054029F">
      <w:pPr>
        <w:suppressAutoHyphens/>
        <w:spacing w:after="0" w:line="240" w:lineRule="auto"/>
        <w:jc w:val="both"/>
        <w:rPr>
          <w:rFonts w:ascii="Times New Roman" w:hAnsi="Times New Roman"/>
          <w:sz w:val="24"/>
          <w:szCs w:val="24"/>
        </w:rPr>
      </w:pPr>
      <w:r w:rsidRPr="00853D2E">
        <w:rPr>
          <w:rFonts w:ascii="Times New Roman" w:hAnsi="Times New Roman"/>
          <w:sz w:val="24"/>
          <w:szCs w:val="24"/>
        </w:rPr>
        <w:t xml:space="preserve">Budapest Főváros VII. kerület Erzsébetváros Önkormányzata </w:t>
      </w:r>
      <w:r w:rsidRPr="00C51F20">
        <w:rPr>
          <w:rFonts w:ascii="Times New Roman" w:hAnsi="Times New Roman"/>
          <w:sz w:val="24"/>
          <w:szCs w:val="24"/>
        </w:rPr>
        <w:t>(</w:t>
      </w:r>
      <w:r w:rsidR="00C51F20" w:rsidRPr="00C51F20">
        <w:rPr>
          <w:rFonts w:ascii="Times New Roman" w:hAnsi="Times New Roman"/>
          <w:sz w:val="24"/>
          <w:szCs w:val="24"/>
        </w:rPr>
        <w:t xml:space="preserve">a </w:t>
      </w:r>
      <w:r w:rsidRPr="00C51F20">
        <w:rPr>
          <w:rFonts w:ascii="Times New Roman" w:hAnsi="Times New Roman"/>
          <w:sz w:val="24"/>
          <w:szCs w:val="24"/>
        </w:rPr>
        <w:t>továbbiakban: Önkormányzat)</w:t>
      </w:r>
      <w:r>
        <w:rPr>
          <w:rFonts w:ascii="Times New Roman" w:hAnsi="Times New Roman"/>
          <w:sz w:val="24"/>
          <w:szCs w:val="24"/>
        </w:rPr>
        <w:t xml:space="preserve"> </w:t>
      </w:r>
      <w:r w:rsidRPr="00853D2E">
        <w:rPr>
          <w:rFonts w:ascii="Times New Roman" w:hAnsi="Times New Roman"/>
          <w:sz w:val="24"/>
          <w:szCs w:val="24"/>
        </w:rPr>
        <w:t xml:space="preserve">Képviselő-testületének 531/2012. (IX.20.) határozata alapján – 2012. november 12. napján határozatlan idejű </w:t>
      </w:r>
      <w:r w:rsidRPr="00FD7954">
        <w:rPr>
          <w:rFonts w:ascii="Times New Roman" w:hAnsi="Times New Roman"/>
          <w:sz w:val="24"/>
          <w:szCs w:val="24"/>
        </w:rPr>
        <w:t>együttműködési megállapodás jött létre az Önkormányzat és az Ételt az Életért Közhasznú Alapítvány</w:t>
      </w:r>
      <w:r w:rsidR="00C51F20">
        <w:rPr>
          <w:rFonts w:ascii="Times New Roman" w:hAnsi="Times New Roman"/>
          <w:b/>
          <w:sz w:val="24"/>
          <w:szCs w:val="24"/>
        </w:rPr>
        <w:t xml:space="preserve"> </w:t>
      </w:r>
      <w:r w:rsidR="00C51F20">
        <w:rPr>
          <w:rFonts w:ascii="Times New Roman" w:hAnsi="Times New Roman"/>
          <w:sz w:val="24"/>
          <w:szCs w:val="24"/>
        </w:rPr>
        <w:t>(</w:t>
      </w:r>
      <w:r w:rsidR="00C51F20" w:rsidRPr="002C3097">
        <w:rPr>
          <w:rFonts w:ascii="Times New Roman" w:hAnsi="Times New Roman"/>
          <w:sz w:val="24"/>
          <w:szCs w:val="24"/>
        </w:rPr>
        <w:t xml:space="preserve">nyilvántartási szám: 01-01-0007439, székhely: 1039 Budapest, Lehel utca 15-17., </w:t>
      </w:r>
      <w:r w:rsidR="00C51F20">
        <w:rPr>
          <w:rFonts w:ascii="Times New Roman" w:hAnsi="Times New Roman"/>
          <w:sz w:val="24"/>
          <w:szCs w:val="24"/>
        </w:rPr>
        <w:t xml:space="preserve">adószám: 18095575-1-41, </w:t>
      </w:r>
      <w:r w:rsidR="00C51F20" w:rsidRPr="002C3097">
        <w:rPr>
          <w:rFonts w:ascii="Times New Roman" w:hAnsi="Times New Roman"/>
          <w:sz w:val="24"/>
          <w:szCs w:val="24"/>
        </w:rPr>
        <w:t>képviseli: Szanyi-Karl Attila kuratóriumi elnök</w:t>
      </w:r>
      <w:proofErr w:type="gramStart"/>
      <w:r w:rsidR="00C51F20" w:rsidRPr="002C3097">
        <w:rPr>
          <w:rFonts w:ascii="Times New Roman" w:hAnsi="Times New Roman"/>
          <w:sz w:val="24"/>
          <w:szCs w:val="24"/>
        </w:rPr>
        <w:t xml:space="preserve">, </w:t>
      </w:r>
      <w:r>
        <w:rPr>
          <w:rFonts w:ascii="Times New Roman" w:hAnsi="Times New Roman"/>
          <w:b/>
          <w:sz w:val="24"/>
          <w:szCs w:val="24"/>
        </w:rPr>
        <w:t xml:space="preserve"> </w:t>
      </w:r>
      <w:r w:rsidR="00C51F20" w:rsidRPr="00C51F20">
        <w:rPr>
          <w:rFonts w:ascii="Times New Roman" w:hAnsi="Times New Roman"/>
          <w:sz w:val="24"/>
          <w:szCs w:val="24"/>
        </w:rPr>
        <w:t>a</w:t>
      </w:r>
      <w:proofErr w:type="gramEnd"/>
      <w:r w:rsidR="00C51F20" w:rsidRPr="00C51F20">
        <w:rPr>
          <w:rFonts w:ascii="Times New Roman" w:hAnsi="Times New Roman"/>
          <w:sz w:val="24"/>
          <w:szCs w:val="24"/>
        </w:rPr>
        <w:t xml:space="preserve"> </w:t>
      </w:r>
      <w:r w:rsidRPr="00C51F20">
        <w:rPr>
          <w:rFonts w:ascii="Times New Roman" w:hAnsi="Times New Roman"/>
          <w:sz w:val="24"/>
          <w:szCs w:val="24"/>
        </w:rPr>
        <w:t>továbbiakban: Alapítvány)</w:t>
      </w:r>
      <w:r>
        <w:rPr>
          <w:rFonts w:ascii="Times New Roman" w:hAnsi="Times New Roman"/>
          <w:i/>
          <w:sz w:val="24"/>
          <w:szCs w:val="24"/>
        </w:rPr>
        <w:t xml:space="preserve"> </w:t>
      </w:r>
      <w:r w:rsidRPr="001F4D7F">
        <w:rPr>
          <w:rFonts w:ascii="Times New Roman" w:hAnsi="Times New Roman"/>
          <w:sz w:val="24"/>
          <w:szCs w:val="24"/>
        </w:rPr>
        <w:t>között a szociálisan rászoruló személyek részére történő ingyenes ételosztás céljából</w:t>
      </w:r>
      <w:r w:rsidRPr="001F4D7F">
        <w:rPr>
          <w:rFonts w:ascii="Times New Roman" w:hAnsi="Times New Roman"/>
          <w:i/>
          <w:sz w:val="24"/>
          <w:szCs w:val="24"/>
        </w:rPr>
        <w:t xml:space="preserve">. </w:t>
      </w:r>
      <w:r w:rsidRPr="00C51F20">
        <w:rPr>
          <w:rFonts w:ascii="Times New Roman" w:hAnsi="Times New Roman"/>
          <w:sz w:val="24"/>
          <w:szCs w:val="24"/>
        </w:rPr>
        <w:t>Az együttműködési megállapodás jelen előterjesztés 1. mellékletét képezi.</w:t>
      </w:r>
      <w:r w:rsidR="00C51F20">
        <w:rPr>
          <w:rFonts w:ascii="Times New Roman" w:hAnsi="Times New Roman"/>
          <w:sz w:val="24"/>
          <w:szCs w:val="24"/>
        </w:rPr>
        <w:t xml:space="preserve"> </w:t>
      </w:r>
      <w:r w:rsidRPr="001F4D7F">
        <w:rPr>
          <w:rFonts w:ascii="Times New Roman" w:hAnsi="Times New Roman"/>
          <w:sz w:val="24"/>
          <w:szCs w:val="24"/>
        </w:rPr>
        <w:t>A megállapodás alapján</w:t>
      </w:r>
      <w:r w:rsidRPr="001F4D7F">
        <w:rPr>
          <w:rFonts w:ascii="Times New Roman" w:hAnsi="Times New Roman"/>
          <w:i/>
          <w:sz w:val="24"/>
          <w:szCs w:val="24"/>
        </w:rPr>
        <w:t xml:space="preserve"> </w:t>
      </w:r>
      <w:r w:rsidRPr="001F4D7F">
        <w:rPr>
          <w:rFonts w:ascii="Times New Roman" w:hAnsi="Times New Roman"/>
          <w:sz w:val="24"/>
          <w:szCs w:val="24"/>
        </w:rPr>
        <w:t>az Alapítvány vállalta, hogy saját munkatársainak közreműködésével heti 5 alkalommal végzi az ételosztást és az elvégzett feladatáról a tárgyévet követő év március 31. napjáig beszámol az Önkormányzat felé. Az Alapítvány a vállalt feladatait az együttműködés kezdete óta folyamatosan ellátta és beszámolási kötelezettségének évente maradéktalanul eleget tett.</w:t>
      </w:r>
    </w:p>
    <w:p w:rsidR="0054029F" w:rsidRDefault="0054029F" w:rsidP="0054029F">
      <w:pPr>
        <w:suppressAutoHyphens/>
        <w:spacing w:after="0" w:line="240" w:lineRule="auto"/>
        <w:jc w:val="both"/>
        <w:rPr>
          <w:rFonts w:ascii="Times New Roman" w:hAnsi="Times New Roman"/>
          <w:i/>
          <w:sz w:val="24"/>
          <w:szCs w:val="24"/>
        </w:rPr>
      </w:pPr>
    </w:p>
    <w:p w:rsidR="006A6D67" w:rsidRPr="006A6D67" w:rsidRDefault="006A6D67" w:rsidP="006A6D67">
      <w:pPr>
        <w:suppressAutoHyphens/>
        <w:spacing w:after="0" w:line="240" w:lineRule="auto"/>
        <w:jc w:val="both"/>
        <w:rPr>
          <w:rFonts w:ascii="Times New Roman" w:hAnsi="Times New Roman"/>
          <w:sz w:val="24"/>
          <w:szCs w:val="24"/>
        </w:rPr>
      </w:pPr>
      <w:r w:rsidRPr="006A6D67">
        <w:rPr>
          <w:rFonts w:ascii="Times New Roman" w:hAnsi="Times New Roman"/>
          <w:sz w:val="24"/>
          <w:szCs w:val="24"/>
        </w:rPr>
        <w:t>Az Alapítvány a fenti tevékenységét a Pénzügyi és Kerületfejlesztési Bizottság 1083/2012. (09.14.) határozata alapján a Bischitz Johanna Integrált Humán Szolgáltató Központtal (a továbbiakban: Humán Szolgáltató) 2016. január 04. napján kötött használati megállapodásban rögzített feltételek szerint az Önkormányzat tulajdonában lévő 33785/0/</w:t>
      </w:r>
      <w:proofErr w:type="gramStart"/>
      <w:r w:rsidRPr="006A6D67">
        <w:rPr>
          <w:rFonts w:ascii="Times New Roman" w:hAnsi="Times New Roman"/>
          <w:sz w:val="24"/>
          <w:szCs w:val="24"/>
        </w:rPr>
        <w:t>A</w:t>
      </w:r>
      <w:proofErr w:type="gramEnd"/>
      <w:r w:rsidRPr="006A6D67">
        <w:rPr>
          <w:rFonts w:ascii="Times New Roman" w:hAnsi="Times New Roman"/>
          <w:sz w:val="24"/>
          <w:szCs w:val="24"/>
        </w:rPr>
        <w:t>/1 helyrajzi számon nyilvántartott, természetben a 1077 Budapest, Rózsa utca 3. szám alatt található, 89 m</w:t>
      </w:r>
      <w:r w:rsidRPr="006A6D67">
        <w:rPr>
          <w:rFonts w:ascii="Times New Roman" w:hAnsi="Times New Roman"/>
          <w:sz w:val="24"/>
          <w:szCs w:val="24"/>
          <w:vertAlign w:val="superscript"/>
        </w:rPr>
        <w:t>2</w:t>
      </w:r>
      <w:r w:rsidRPr="006A6D67">
        <w:rPr>
          <w:rFonts w:ascii="Times New Roman" w:hAnsi="Times New Roman"/>
          <w:sz w:val="24"/>
          <w:szCs w:val="24"/>
        </w:rPr>
        <w:t xml:space="preserve"> alapterületű nem lakás céljára szolgáló helyiségben valósítja meg, amely térítésmentesen került használatba adásra. A használati megállapodás jelen előterjesztés 2. mellékletét képezi.</w:t>
      </w:r>
    </w:p>
    <w:p w:rsidR="006A6D67" w:rsidRPr="006A6D67" w:rsidRDefault="006A6D67" w:rsidP="006A6D67">
      <w:pPr>
        <w:suppressAutoHyphens/>
        <w:spacing w:after="0" w:line="240" w:lineRule="auto"/>
        <w:jc w:val="both"/>
        <w:rPr>
          <w:rFonts w:ascii="Times New Roman" w:hAnsi="Times New Roman"/>
          <w:sz w:val="24"/>
          <w:szCs w:val="24"/>
        </w:rPr>
      </w:pPr>
    </w:p>
    <w:p w:rsidR="006A6D67" w:rsidRPr="006A6D67" w:rsidRDefault="006A6D67" w:rsidP="006A6D67">
      <w:pPr>
        <w:suppressAutoHyphens/>
        <w:spacing w:after="0" w:line="240" w:lineRule="auto"/>
        <w:jc w:val="both"/>
        <w:rPr>
          <w:rFonts w:ascii="Times New Roman" w:hAnsi="Times New Roman"/>
          <w:sz w:val="24"/>
          <w:szCs w:val="24"/>
        </w:rPr>
      </w:pPr>
      <w:r w:rsidRPr="006A6D67">
        <w:rPr>
          <w:rFonts w:ascii="Times New Roman" w:hAnsi="Times New Roman"/>
          <w:sz w:val="24"/>
          <w:szCs w:val="24"/>
        </w:rPr>
        <w:t xml:space="preserve">Az Önkormányzat az Alapítvány tevékenységét – </w:t>
      </w:r>
      <w:r w:rsidR="00415889">
        <w:rPr>
          <w:rFonts w:ascii="Times New Roman" w:hAnsi="Times New Roman"/>
          <w:sz w:val="24"/>
          <w:szCs w:val="24"/>
        </w:rPr>
        <w:t xml:space="preserve">egy éves, 2024. január 1. napjától 2024. december 31. napjáig tartó támogatási időszakra kötött </w:t>
      </w:r>
      <w:r w:rsidRPr="006A6D67">
        <w:rPr>
          <w:rFonts w:ascii="Times New Roman" w:hAnsi="Times New Roman"/>
          <w:sz w:val="24"/>
          <w:szCs w:val="24"/>
        </w:rPr>
        <w:t>támogatási szerződés megkötésével – a 2024. évben 5.500.000,- Ft összegben támogatta (előterjesztés 3. melléklete).</w:t>
      </w:r>
      <w:r w:rsidRPr="006A6D67">
        <w:rPr>
          <w:rFonts w:ascii="Times New Roman" w:hAnsi="Times New Roman"/>
          <w:i/>
          <w:sz w:val="24"/>
          <w:szCs w:val="24"/>
        </w:rPr>
        <w:t xml:space="preserve"> </w:t>
      </w:r>
      <w:r w:rsidRPr="006A6D67">
        <w:rPr>
          <w:rFonts w:ascii="Times New Roman" w:hAnsi="Times New Roman"/>
          <w:sz w:val="24"/>
          <w:szCs w:val="24"/>
        </w:rPr>
        <w:t>Az ételosztások alkalmával hétfőtől péntekig a tápláló, vegetáriánus meleg étel mellé pékárut, különböző friss zöldséget, gyümölcsöt, tejterméket, édességet, vagy egyéb élelmiszert is biztosítanak. Az elmúlt évben közel 60 000 adag meleg étel és kiegészítők kerültek kiosztásra. Ezzel az étkezést igénybe vevő rászoruló személyek a háztartásukban megtakarításokat érhettek el, mivel az így félretett összegeket egyéb háztartási kiadásokra, rezsi költségekre, adósságaik törlesztésére, illetve életük élhetőbbé tételére tudták fordítani. Ezen kívül az Alapítvány évente több alkalommal is szervezett az elmúlt években Erzsébetváros közterületén kiemelt étel- és csomagosztást, amelyre külön engedéllyel rendelkeztek.</w:t>
      </w:r>
    </w:p>
    <w:p w:rsidR="0054029F" w:rsidRDefault="0054029F" w:rsidP="0054029F">
      <w:pPr>
        <w:suppressAutoHyphens/>
        <w:spacing w:after="0" w:line="240" w:lineRule="auto"/>
        <w:jc w:val="both"/>
        <w:rPr>
          <w:rFonts w:ascii="Times New Roman" w:hAnsi="Times New Roman"/>
          <w:sz w:val="24"/>
          <w:szCs w:val="24"/>
        </w:rPr>
      </w:pPr>
    </w:p>
    <w:p w:rsidR="0054029F" w:rsidRDefault="0054029F" w:rsidP="0054029F">
      <w:pPr>
        <w:spacing w:after="0" w:line="240" w:lineRule="auto"/>
        <w:jc w:val="both"/>
        <w:rPr>
          <w:rFonts w:ascii="Times New Roman" w:hAnsi="Times New Roman"/>
          <w:sz w:val="24"/>
          <w:szCs w:val="24"/>
        </w:rPr>
      </w:pPr>
      <w:r w:rsidRPr="00C068FA">
        <w:rPr>
          <w:rFonts w:ascii="Times New Roman" w:hAnsi="Times New Roman"/>
          <w:sz w:val="24"/>
          <w:szCs w:val="24"/>
        </w:rPr>
        <w:t>A</w:t>
      </w:r>
      <w:r>
        <w:rPr>
          <w:rFonts w:ascii="Times New Roman" w:hAnsi="Times New Roman"/>
          <w:sz w:val="24"/>
          <w:szCs w:val="24"/>
        </w:rPr>
        <w:t>z Alapítvány</w:t>
      </w:r>
      <w:r w:rsidRPr="00C068FA">
        <w:rPr>
          <w:rFonts w:ascii="Times New Roman" w:hAnsi="Times New Roman"/>
          <w:sz w:val="24"/>
          <w:szCs w:val="24"/>
        </w:rPr>
        <w:t xml:space="preserve"> kuratóriumi elnöke 2024. november </w:t>
      </w:r>
      <w:r w:rsidR="006A6D67">
        <w:rPr>
          <w:rFonts w:ascii="Times New Roman" w:hAnsi="Times New Roman"/>
          <w:sz w:val="24"/>
          <w:szCs w:val="24"/>
        </w:rPr>
        <w:t>7</w:t>
      </w:r>
      <w:r w:rsidRPr="00C068FA">
        <w:rPr>
          <w:rFonts w:ascii="Times New Roman" w:hAnsi="Times New Roman"/>
          <w:sz w:val="24"/>
          <w:szCs w:val="24"/>
        </w:rPr>
        <w:t>. napján</w:t>
      </w:r>
      <w:r>
        <w:rPr>
          <w:rFonts w:ascii="Times New Roman" w:hAnsi="Times New Roman"/>
          <w:sz w:val="24"/>
          <w:szCs w:val="24"/>
        </w:rPr>
        <w:t xml:space="preserve"> kelt</w:t>
      </w:r>
      <w:r w:rsidR="006A6D67">
        <w:rPr>
          <w:rFonts w:ascii="Times New Roman" w:hAnsi="Times New Roman"/>
          <w:sz w:val="24"/>
          <w:szCs w:val="24"/>
        </w:rPr>
        <w:t xml:space="preserve"> </w:t>
      </w:r>
      <w:r w:rsidRPr="00C068FA">
        <w:rPr>
          <w:rFonts w:ascii="Times New Roman" w:hAnsi="Times New Roman"/>
          <w:sz w:val="24"/>
          <w:szCs w:val="24"/>
        </w:rPr>
        <w:t xml:space="preserve">levelében </w:t>
      </w:r>
      <w:r w:rsidRPr="006A6D67">
        <w:rPr>
          <w:rFonts w:ascii="Times New Roman" w:eastAsiaTheme="minorHAnsi" w:hAnsi="Times New Roman"/>
          <w:sz w:val="24"/>
          <w:szCs w:val="24"/>
          <w:lang w:eastAsia="en-US"/>
        </w:rPr>
        <w:t>(előterjesztés 4. melléklete)</w:t>
      </w:r>
      <w:r w:rsidRPr="00C068FA">
        <w:rPr>
          <w:rFonts w:ascii="Times New Roman" w:eastAsiaTheme="minorHAnsi" w:hAnsi="Times New Roman"/>
          <w:i/>
          <w:sz w:val="24"/>
          <w:szCs w:val="24"/>
          <w:lang w:eastAsia="en-US"/>
        </w:rPr>
        <w:t xml:space="preserve"> </w:t>
      </w:r>
      <w:r w:rsidRPr="00C068FA">
        <w:rPr>
          <w:rFonts w:ascii="Times New Roman" w:eastAsiaTheme="minorHAnsi" w:hAnsi="Times New Roman"/>
          <w:sz w:val="24"/>
          <w:szCs w:val="24"/>
          <w:lang w:eastAsia="en-US"/>
        </w:rPr>
        <w:t>tájékoztatást</w:t>
      </w:r>
      <w:r>
        <w:rPr>
          <w:rFonts w:ascii="Times New Roman" w:eastAsiaTheme="minorHAnsi" w:hAnsi="Times New Roman"/>
          <w:sz w:val="24"/>
          <w:szCs w:val="24"/>
          <w:lang w:eastAsia="en-US"/>
        </w:rPr>
        <w:t xml:space="preserve"> adott arról</w:t>
      </w:r>
      <w:r w:rsidRPr="00C068FA">
        <w:rPr>
          <w:rFonts w:ascii="Times New Roman" w:eastAsiaTheme="minorHAnsi" w:hAnsi="Times New Roman"/>
          <w:sz w:val="24"/>
          <w:szCs w:val="24"/>
          <w:lang w:eastAsia="en-US"/>
        </w:rPr>
        <w:t xml:space="preserve">, hogy a </w:t>
      </w:r>
      <w:r w:rsidRPr="00C068FA">
        <w:rPr>
          <w:rFonts w:ascii="Times New Roman" w:hAnsi="Times New Roman"/>
          <w:sz w:val="24"/>
          <w:szCs w:val="24"/>
        </w:rPr>
        <w:t xml:space="preserve">népkonyhai szolgáltatás az Alapítványtól a </w:t>
      </w:r>
      <w:proofErr w:type="spellStart"/>
      <w:r w:rsidRPr="00843838">
        <w:rPr>
          <w:rFonts w:ascii="Times New Roman" w:hAnsi="Times New Roman"/>
          <w:sz w:val="24"/>
          <w:szCs w:val="24"/>
        </w:rPr>
        <w:t>Haré</w:t>
      </w:r>
      <w:proofErr w:type="spellEnd"/>
      <w:r w:rsidRPr="00843838">
        <w:rPr>
          <w:rFonts w:ascii="Times New Roman" w:hAnsi="Times New Roman"/>
          <w:sz w:val="24"/>
          <w:szCs w:val="24"/>
        </w:rPr>
        <w:t xml:space="preserve"> Krisna Ételt az Életért </w:t>
      </w:r>
      <w:r w:rsidRPr="009B2BFC">
        <w:rPr>
          <w:rFonts w:ascii="Times New Roman" w:hAnsi="Times New Roman"/>
          <w:sz w:val="24"/>
          <w:szCs w:val="24"/>
        </w:rPr>
        <w:t xml:space="preserve">Misszióhoz </w:t>
      </w:r>
      <w:r w:rsidR="006A6D67" w:rsidRPr="009B2BFC">
        <w:rPr>
          <w:rFonts w:ascii="Times New Roman" w:hAnsi="Times New Roman"/>
          <w:sz w:val="24"/>
          <w:szCs w:val="24"/>
        </w:rPr>
        <w:t>(székhely</w:t>
      </w:r>
      <w:r w:rsidR="006A6D67" w:rsidRPr="00020DC1">
        <w:rPr>
          <w:rFonts w:ascii="Times New Roman" w:hAnsi="Times New Roman"/>
          <w:sz w:val="24"/>
          <w:szCs w:val="24"/>
        </w:rPr>
        <w:t>: 1039 Budapest, L</w:t>
      </w:r>
      <w:r w:rsidR="006A6D67">
        <w:rPr>
          <w:rFonts w:ascii="Times New Roman" w:hAnsi="Times New Roman"/>
          <w:sz w:val="24"/>
          <w:szCs w:val="24"/>
        </w:rPr>
        <w:t>ehel utca 15</w:t>
      </w:r>
      <w:proofErr w:type="gramStart"/>
      <w:r w:rsidR="006A6D67" w:rsidRPr="00020DC1">
        <w:rPr>
          <w:rFonts w:ascii="Times New Roman" w:hAnsi="Times New Roman"/>
          <w:sz w:val="24"/>
          <w:szCs w:val="24"/>
        </w:rPr>
        <w:t>.,</w:t>
      </w:r>
      <w:proofErr w:type="gramEnd"/>
      <w:r w:rsidR="006A6D67" w:rsidRPr="00020DC1">
        <w:rPr>
          <w:rFonts w:ascii="Times New Roman" w:hAnsi="Times New Roman"/>
          <w:sz w:val="24"/>
          <w:szCs w:val="24"/>
        </w:rPr>
        <w:t xml:space="preserve"> </w:t>
      </w:r>
      <w:r w:rsidR="006A6D67">
        <w:rPr>
          <w:rFonts w:ascii="Times New Roman" w:hAnsi="Times New Roman"/>
          <w:sz w:val="24"/>
          <w:szCs w:val="24"/>
        </w:rPr>
        <w:t xml:space="preserve">adószám: 19140362-1-41, </w:t>
      </w:r>
      <w:r w:rsidR="006A6D67" w:rsidRPr="00020DC1">
        <w:rPr>
          <w:rFonts w:ascii="Times New Roman" w:hAnsi="Times New Roman"/>
          <w:sz w:val="24"/>
          <w:szCs w:val="24"/>
        </w:rPr>
        <w:t>képviseli: Szanyi-Karl Attila kuratóriumi elnök</w:t>
      </w:r>
      <w:r w:rsidR="006A6D67">
        <w:rPr>
          <w:rFonts w:ascii="Times New Roman" w:hAnsi="Times New Roman"/>
          <w:sz w:val="24"/>
          <w:szCs w:val="24"/>
        </w:rPr>
        <w:t>,</w:t>
      </w:r>
      <w:r w:rsidR="006A6D67">
        <w:rPr>
          <w:rFonts w:ascii="Times New Roman" w:hAnsi="Times New Roman"/>
          <w:i/>
          <w:sz w:val="24"/>
          <w:szCs w:val="24"/>
        </w:rPr>
        <w:t xml:space="preserve"> </w:t>
      </w:r>
      <w:r w:rsidR="006A6D67" w:rsidRPr="006A6D67">
        <w:rPr>
          <w:rFonts w:ascii="Times New Roman" w:hAnsi="Times New Roman"/>
          <w:sz w:val="24"/>
          <w:szCs w:val="24"/>
        </w:rPr>
        <w:t xml:space="preserve">a </w:t>
      </w:r>
      <w:r w:rsidRPr="006A6D67">
        <w:rPr>
          <w:rFonts w:ascii="Times New Roman" w:hAnsi="Times New Roman"/>
          <w:sz w:val="24"/>
          <w:szCs w:val="24"/>
        </w:rPr>
        <w:t>továbbiakban: Misszió)</w:t>
      </w:r>
      <w:r w:rsidRPr="00C068FA">
        <w:rPr>
          <w:rFonts w:ascii="Times New Roman" w:hAnsi="Times New Roman"/>
          <w:sz w:val="24"/>
          <w:szCs w:val="24"/>
        </w:rPr>
        <w:t xml:space="preserve"> </w:t>
      </w:r>
      <w:r w:rsidRPr="00FE61FF">
        <w:rPr>
          <w:rFonts w:ascii="Times New Roman" w:hAnsi="Times New Roman"/>
          <w:sz w:val="24"/>
          <w:szCs w:val="24"/>
        </w:rPr>
        <w:t>került és a továbbiakban a Misszió lát</w:t>
      </w:r>
      <w:r>
        <w:rPr>
          <w:rFonts w:ascii="Times New Roman" w:hAnsi="Times New Roman"/>
          <w:sz w:val="24"/>
          <w:szCs w:val="24"/>
        </w:rPr>
        <w:t>ná</w:t>
      </w:r>
      <w:r w:rsidRPr="00FE61FF">
        <w:rPr>
          <w:rFonts w:ascii="Times New Roman" w:hAnsi="Times New Roman"/>
          <w:sz w:val="24"/>
          <w:szCs w:val="24"/>
        </w:rPr>
        <w:t xml:space="preserve"> el az ételosztással összefüggő feladatot. Erre való tekintettel </w:t>
      </w:r>
      <w:r w:rsidR="00AE36C8">
        <w:rPr>
          <w:rFonts w:ascii="Times New Roman" w:hAnsi="Times New Roman"/>
          <w:sz w:val="24"/>
          <w:szCs w:val="24"/>
        </w:rPr>
        <w:t xml:space="preserve">az Alapítvány </w:t>
      </w:r>
      <w:r w:rsidRPr="00FE61FF">
        <w:rPr>
          <w:rFonts w:ascii="Times New Roman" w:hAnsi="Times New Roman"/>
          <w:sz w:val="24"/>
          <w:szCs w:val="24"/>
        </w:rPr>
        <w:t>kérelmezte az együttműködési megállapodás, valamint a Humán Szolgáltatóval megkötött használati megállapodás</w:t>
      </w:r>
      <w:r>
        <w:rPr>
          <w:rFonts w:ascii="Times New Roman" w:hAnsi="Times New Roman"/>
          <w:sz w:val="24"/>
          <w:szCs w:val="24"/>
        </w:rPr>
        <w:t xml:space="preserve"> közös megegyezéssel történő megszüntetését</w:t>
      </w:r>
      <w:r w:rsidRPr="00FE61FF">
        <w:rPr>
          <w:rFonts w:ascii="Times New Roman" w:hAnsi="Times New Roman"/>
          <w:sz w:val="24"/>
          <w:szCs w:val="24"/>
        </w:rPr>
        <w:t xml:space="preserve">. </w:t>
      </w:r>
    </w:p>
    <w:p w:rsidR="0054029F" w:rsidRDefault="0054029F" w:rsidP="0054029F">
      <w:pPr>
        <w:spacing w:after="0" w:line="240" w:lineRule="auto"/>
        <w:jc w:val="both"/>
        <w:rPr>
          <w:rFonts w:ascii="Times New Roman" w:hAnsi="Times New Roman"/>
          <w:sz w:val="24"/>
          <w:szCs w:val="24"/>
        </w:rPr>
      </w:pPr>
    </w:p>
    <w:p w:rsidR="0054029F" w:rsidRPr="00A44DC8" w:rsidRDefault="0054029F" w:rsidP="0054029F">
      <w:pPr>
        <w:spacing w:after="0" w:line="240" w:lineRule="auto"/>
        <w:jc w:val="both"/>
        <w:rPr>
          <w:rFonts w:ascii="Times New Roman" w:hAnsi="Times New Roman"/>
          <w:sz w:val="24"/>
          <w:szCs w:val="24"/>
        </w:rPr>
      </w:pPr>
      <w:r>
        <w:rPr>
          <w:rFonts w:ascii="Times New Roman" w:hAnsi="Times New Roman"/>
          <w:sz w:val="24"/>
          <w:szCs w:val="24"/>
        </w:rPr>
        <w:t>A</w:t>
      </w:r>
      <w:r>
        <w:rPr>
          <w:rFonts w:ascii="Times New Roman" w:hAnsi="Times New Roman"/>
          <w:i/>
          <w:sz w:val="24"/>
          <w:szCs w:val="24"/>
        </w:rPr>
        <w:t xml:space="preserve"> </w:t>
      </w:r>
      <w:r w:rsidRPr="00B7783D">
        <w:rPr>
          <w:rFonts w:ascii="Times New Roman" w:hAnsi="Times New Roman"/>
          <w:sz w:val="24"/>
          <w:szCs w:val="24"/>
        </w:rPr>
        <w:t>Misszió</w:t>
      </w:r>
      <w:r w:rsidRPr="00FE61FF">
        <w:rPr>
          <w:rFonts w:ascii="Times New Roman" w:hAnsi="Times New Roman"/>
          <w:sz w:val="24"/>
          <w:szCs w:val="24"/>
        </w:rPr>
        <w:t xml:space="preserve"> </w:t>
      </w:r>
      <w:r w:rsidRPr="00C068FA">
        <w:rPr>
          <w:rFonts w:ascii="Times New Roman" w:hAnsi="Times New Roman"/>
          <w:sz w:val="24"/>
          <w:szCs w:val="24"/>
        </w:rPr>
        <w:t xml:space="preserve">kuratóriumi elnöke 2024. november </w:t>
      </w:r>
      <w:r w:rsidR="006C67B9">
        <w:rPr>
          <w:rFonts w:ascii="Times New Roman" w:hAnsi="Times New Roman"/>
          <w:sz w:val="24"/>
          <w:szCs w:val="24"/>
        </w:rPr>
        <w:t>7</w:t>
      </w:r>
      <w:r w:rsidRPr="00C068FA">
        <w:rPr>
          <w:rFonts w:ascii="Times New Roman" w:hAnsi="Times New Roman"/>
          <w:sz w:val="24"/>
          <w:szCs w:val="24"/>
        </w:rPr>
        <w:t>. napján</w:t>
      </w:r>
      <w:r>
        <w:rPr>
          <w:rFonts w:ascii="Times New Roman" w:hAnsi="Times New Roman"/>
          <w:sz w:val="24"/>
          <w:szCs w:val="24"/>
        </w:rPr>
        <w:t xml:space="preserve"> kelt</w:t>
      </w:r>
      <w:r w:rsidRPr="00C068FA">
        <w:rPr>
          <w:rFonts w:ascii="Times New Roman" w:hAnsi="Times New Roman"/>
          <w:sz w:val="24"/>
          <w:szCs w:val="24"/>
        </w:rPr>
        <w:t xml:space="preserve"> levelében</w:t>
      </w:r>
      <w:r w:rsidRPr="00FE61FF">
        <w:rPr>
          <w:rFonts w:ascii="Times New Roman" w:hAnsi="Times New Roman"/>
          <w:sz w:val="24"/>
          <w:szCs w:val="24"/>
        </w:rPr>
        <w:t xml:space="preserve"> </w:t>
      </w:r>
      <w:r w:rsidRPr="006A6D67">
        <w:rPr>
          <w:rFonts w:ascii="Times New Roman" w:eastAsiaTheme="minorHAnsi" w:hAnsi="Times New Roman"/>
          <w:sz w:val="24"/>
          <w:szCs w:val="24"/>
          <w:lang w:eastAsia="en-US"/>
        </w:rPr>
        <w:t>(előterjesztés 5. melléklete)</w:t>
      </w:r>
      <w:r w:rsidRPr="00FE61FF">
        <w:rPr>
          <w:rFonts w:ascii="Times New Roman" w:eastAsiaTheme="minorHAnsi" w:hAnsi="Times New Roman"/>
          <w:i/>
          <w:sz w:val="24"/>
          <w:szCs w:val="24"/>
          <w:lang w:eastAsia="en-US"/>
        </w:rPr>
        <w:t xml:space="preserve"> </w:t>
      </w:r>
      <w:r w:rsidRPr="00FE61FF">
        <w:rPr>
          <w:rFonts w:ascii="Times New Roman" w:hAnsi="Times New Roman"/>
          <w:sz w:val="24"/>
          <w:szCs w:val="24"/>
        </w:rPr>
        <w:t>az</w:t>
      </w:r>
      <w:r>
        <w:rPr>
          <w:rFonts w:ascii="Times New Roman" w:hAnsi="Times New Roman"/>
          <w:sz w:val="24"/>
          <w:szCs w:val="24"/>
        </w:rPr>
        <w:t xml:space="preserve"> együttműködés folytatása lehetőségének biztosítása mellett, az</w:t>
      </w:r>
      <w:r w:rsidRPr="00FE61FF">
        <w:rPr>
          <w:rFonts w:ascii="Times New Roman" w:hAnsi="Times New Roman"/>
          <w:sz w:val="24"/>
          <w:szCs w:val="24"/>
        </w:rPr>
        <w:t xml:space="preserve"> ingyenes ételosztás költségeinek biztosításához az Önkormányzat támogatását kérte a 2025. évre vonatozóan 5.500.000</w:t>
      </w:r>
      <w:r w:rsidR="006A6D67">
        <w:rPr>
          <w:rFonts w:ascii="Times New Roman" w:hAnsi="Times New Roman"/>
          <w:sz w:val="24"/>
          <w:szCs w:val="24"/>
        </w:rPr>
        <w:t>,</w:t>
      </w:r>
      <w:r w:rsidRPr="00FE61FF">
        <w:rPr>
          <w:rFonts w:ascii="Times New Roman" w:hAnsi="Times New Roman"/>
          <w:sz w:val="24"/>
          <w:szCs w:val="24"/>
        </w:rPr>
        <w:t>- Ft összegben</w:t>
      </w:r>
      <w:r>
        <w:rPr>
          <w:rFonts w:ascii="Times New Roman" w:hAnsi="Times New Roman"/>
          <w:sz w:val="24"/>
          <w:szCs w:val="24"/>
        </w:rPr>
        <w:t xml:space="preserve">. Az eddig az Alapítvány által ellátott tevékenyéget a Misszió is </w:t>
      </w:r>
      <w:r w:rsidRPr="00FE61FF">
        <w:rPr>
          <w:rFonts w:ascii="Times New Roman" w:hAnsi="Times New Roman"/>
          <w:sz w:val="24"/>
          <w:szCs w:val="24"/>
        </w:rPr>
        <w:t>változatlan formában</w:t>
      </w:r>
      <w:r>
        <w:rPr>
          <w:rFonts w:ascii="Times New Roman" w:hAnsi="Times New Roman"/>
          <w:sz w:val="24"/>
          <w:szCs w:val="24"/>
        </w:rPr>
        <w:t xml:space="preserve"> és minőségben</w:t>
      </w:r>
      <w:r w:rsidRPr="00FE61FF">
        <w:rPr>
          <w:rFonts w:ascii="Times New Roman" w:hAnsi="Times New Roman"/>
          <w:sz w:val="24"/>
          <w:szCs w:val="24"/>
        </w:rPr>
        <w:t xml:space="preserve"> szeretné megvalósítani. A támogatás biztosításával az </w:t>
      </w:r>
      <w:r w:rsidR="006A6D67">
        <w:rPr>
          <w:rFonts w:ascii="Times New Roman" w:hAnsi="Times New Roman"/>
          <w:sz w:val="24"/>
          <w:szCs w:val="24"/>
        </w:rPr>
        <w:t>e</w:t>
      </w:r>
      <w:r w:rsidRPr="00FE61FF">
        <w:rPr>
          <w:rFonts w:ascii="Times New Roman" w:hAnsi="Times New Roman"/>
          <w:sz w:val="24"/>
          <w:szCs w:val="24"/>
        </w:rPr>
        <w:t xml:space="preserve">rzsébetvárosi rászoruló </w:t>
      </w:r>
      <w:r w:rsidRPr="0021482E">
        <w:rPr>
          <w:rFonts w:ascii="Times New Roman" w:hAnsi="Times New Roman"/>
          <w:sz w:val="24"/>
          <w:szCs w:val="24"/>
        </w:rPr>
        <w:lastRenderedPageBreak/>
        <w:t>lakosság részére nyújtott segítségüket a továbbiakban is magas sz</w:t>
      </w:r>
      <w:r>
        <w:rPr>
          <w:rFonts w:ascii="Times New Roman" w:hAnsi="Times New Roman"/>
          <w:sz w:val="24"/>
          <w:szCs w:val="24"/>
        </w:rPr>
        <w:t>í</w:t>
      </w:r>
      <w:r w:rsidRPr="0021482E">
        <w:rPr>
          <w:rFonts w:ascii="Times New Roman" w:hAnsi="Times New Roman"/>
          <w:sz w:val="24"/>
          <w:szCs w:val="24"/>
        </w:rPr>
        <w:t>nvonalon tud</w:t>
      </w:r>
      <w:r>
        <w:rPr>
          <w:rFonts w:ascii="Times New Roman" w:hAnsi="Times New Roman"/>
          <w:sz w:val="24"/>
          <w:szCs w:val="24"/>
        </w:rPr>
        <w:t>n</w:t>
      </w:r>
      <w:r w:rsidRPr="0021482E">
        <w:rPr>
          <w:rFonts w:ascii="Times New Roman" w:hAnsi="Times New Roman"/>
          <w:sz w:val="24"/>
          <w:szCs w:val="24"/>
        </w:rPr>
        <w:t>ák végezni. A</w:t>
      </w:r>
      <w:r w:rsidRPr="0021482E">
        <w:rPr>
          <w:rFonts w:ascii="Times New Roman" w:eastAsia="Calibri" w:hAnsi="Times New Roman" w:cstheme="minorBidi"/>
          <w:sz w:val="24"/>
          <w:szCs w:val="24"/>
          <w:lang w:eastAsia="en-US"/>
        </w:rPr>
        <w:t xml:space="preserve"> népkonyha szolgáltatás biztosítására az előző évekhez hasonlóan a kerület hosszú távon számíthat, melynek megvalósításához az Önkormányzat támogatása az Misszió számára nélkülözhetetlen.</w:t>
      </w:r>
      <w:r w:rsidRPr="00A44DC8">
        <w:rPr>
          <w:rFonts w:ascii="Times New Roman" w:eastAsia="Calibri" w:hAnsi="Times New Roman" w:cstheme="minorBidi"/>
          <w:sz w:val="24"/>
          <w:szCs w:val="24"/>
          <w:lang w:eastAsia="en-US"/>
        </w:rPr>
        <w:t xml:space="preserve"> </w:t>
      </w:r>
    </w:p>
    <w:p w:rsidR="0054029F" w:rsidRPr="00C233EB" w:rsidRDefault="0054029F" w:rsidP="0054029F">
      <w:pPr>
        <w:spacing w:after="0" w:line="240" w:lineRule="auto"/>
        <w:jc w:val="both"/>
        <w:rPr>
          <w:rFonts w:ascii="Times New Roman" w:hAnsi="Times New Roman"/>
          <w:sz w:val="24"/>
          <w:szCs w:val="24"/>
        </w:rPr>
      </w:pPr>
    </w:p>
    <w:p w:rsidR="0054029F" w:rsidRPr="006A6D67" w:rsidRDefault="0054029F" w:rsidP="0054029F">
      <w:pPr>
        <w:spacing w:after="0" w:line="240" w:lineRule="auto"/>
        <w:jc w:val="both"/>
        <w:rPr>
          <w:rFonts w:ascii="Times New Roman" w:hAnsi="Times New Roman"/>
          <w:sz w:val="24"/>
          <w:szCs w:val="24"/>
        </w:rPr>
      </w:pPr>
      <w:r>
        <w:rPr>
          <w:rFonts w:ascii="Times New Roman" w:hAnsi="Times New Roman"/>
          <w:sz w:val="24"/>
          <w:szCs w:val="24"/>
        </w:rPr>
        <w:t xml:space="preserve">Mindezeket figyelembe véve </w:t>
      </w:r>
      <w:r w:rsidR="006A6D67">
        <w:rPr>
          <w:rFonts w:ascii="Times New Roman" w:hAnsi="Times New Roman"/>
          <w:sz w:val="24"/>
          <w:szCs w:val="24"/>
        </w:rPr>
        <w:t>javaslom</w:t>
      </w:r>
      <w:r>
        <w:rPr>
          <w:rFonts w:ascii="Times New Roman" w:hAnsi="Times New Roman"/>
          <w:sz w:val="24"/>
          <w:szCs w:val="24"/>
        </w:rPr>
        <w:t xml:space="preserve"> az Alapítvánnyal megkötött </w:t>
      </w:r>
      <w:r w:rsidR="006A6D67" w:rsidRPr="00843838">
        <w:rPr>
          <w:rFonts w:ascii="Times New Roman" w:hAnsi="Times New Roman"/>
          <w:sz w:val="24"/>
          <w:szCs w:val="24"/>
        </w:rPr>
        <w:t>együttműködési megállapodás</w:t>
      </w:r>
      <w:r w:rsidR="006A6D67" w:rsidRPr="006A6D67">
        <w:rPr>
          <w:rFonts w:ascii="Times New Roman" w:hAnsi="Times New Roman"/>
          <w:sz w:val="24"/>
          <w:szCs w:val="24"/>
        </w:rPr>
        <w:t xml:space="preserve">, és az ezzel összefüggésben megkötött </w:t>
      </w:r>
      <w:r w:rsidR="006A6D67" w:rsidRPr="00843838">
        <w:rPr>
          <w:rFonts w:ascii="Times New Roman" w:hAnsi="Times New Roman"/>
          <w:sz w:val="24"/>
          <w:szCs w:val="24"/>
        </w:rPr>
        <w:t>használati megállapodás</w:t>
      </w:r>
      <w:r w:rsidR="006A6D67" w:rsidRPr="006A6D67">
        <w:rPr>
          <w:rFonts w:ascii="Times New Roman" w:hAnsi="Times New Roman"/>
          <w:sz w:val="24"/>
          <w:szCs w:val="24"/>
        </w:rPr>
        <w:t xml:space="preserve"> közös meg</w:t>
      </w:r>
      <w:r w:rsidR="00FD7954">
        <w:rPr>
          <w:rFonts w:ascii="Times New Roman" w:hAnsi="Times New Roman"/>
          <w:sz w:val="24"/>
          <w:szCs w:val="24"/>
        </w:rPr>
        <w:t>egyezéssel történő megszüntetését</w:t>
      </w:r>
      <w:r w:rsidR="006A6D67" w:rsidRPr="006A6D67">
        <w:rPr>
          <w:rFonts w:ascii="Times New Roman" w:hAnsi="Times New Roman"/>
          <w:sz w:val="24"/>
          <w:szCs w:val="24"/>
        </w:rPr>
        <w:t xml:space="preserve"> </w:t>
      </w:r>
      <w:r w:rsidRPr="006A6D67">
        <w:rPr>
          <w:rFonts w:ascii="Times New Roman" w:hAnsi="Times New Roman"/>
          <w:sz w:val="24"/>
          <w:szCs w:val="24"/>
        </w:rPr>
        <w:t xml:space="preserve">2024. december 31. napjával. Az Alapítvány vállalta, hogy a 2024. évre biztosított támogatás összegével 2024. december 31. napjáig elszámol, amelynek elfogadását követően a </w:t>
      </w:r>
      <w:r w:rsidRPr="00843838">
        <w:rPr>
          <w:rFonts w:ascii="Times New Roman" w:hAnsi="Times New Roman"/>
          <w:sz w:val="24"/>
          <w:szCs w:val="24"/>
        </w:rPr>
        <w:t>támogatási szerződés</w:t>
      </w:r>
      <w:r w:rsidRPr="006A6D67">
        <w:rPr>
          <w:rFonts w:ascii="Times New Roman" w:hAnsi="Times New Roman"/>
          <w:sz w:val="24"/>
          <w:szCs w:val="24"/>
        </w:rPr>
        <w:t xml:space="preserve"> lezárható. </w:t>
      </w:r>
    </w:p>
    <w:p w:rsidR="0054029F" w:rsidRDefault="0054029F" w:rsidP="0054029F">
      <w:pPr>
        <w:suppressAutoHyphens/>
        <w:spacing w:after="0" w:line="240" w:lineRule="auto"/>
        <w:jc w:val="both"/>
        <w:rPr>
          <w:rFonts w:ascii="Times New Roman" w:eastAsia="Calibri" w:hAnsi="Times New Roman" w:cstheme="minorBidi"/>
          <w:sz w:val="24"/>
          <w:szCs w:val="24"/>
          <w:highlight w:val="green"/>
          <w:lang w:eastAsia="en-US"/>
        </w:rPr>
      </w:pPr>
    </w:p>
    <w:p w:rsidR="0054029F" w:rsidRDefault="0054029F" w:rsidP="0054029F">
      <w:pPr>
        <w:spacing w:after="0" w:line="240" w:lineRule="auto"/>
        <w:jc w:val="both"/>
        <w:rPr>
          <w:rFonts w:ascii="Times New Roman" w:eastAsia="Calibri" w:hAnsi="Times New Roman" w:cstheme="minorBidi"/>
          <w:sz w:val="24"/>
          <w:szCs w:val="24"/>
          <w:lang w:eastAsia="en-US"/>
        </w:rPr>
      </w:pPr>
      <w:r>
        <w:rPr>
          <w:rFonts w:ascii="Times New Roman" w:hAnsi="Times New Roman"/>
          <w:sz w:val="24"/>
          <w:szCs w:val="24"/>
        </w:rPr>
        <w:t>Ké</w:t>
      </w:r>
      <w:r w:rsidRPr="00626584">
        <w:rPr>
          <w:rFonts w:ascii="Times New Roman" w:hAnsi="Times New Roman"/>
          <w:sz w:val="24"/>
          <w:szCs w:val="24"/>
        </w:rPr>
        <w:t>rem</w:t>
      </w:r>
      <w:r>
        <w:rPr>
          <w:rFonts w:ascii="Times New Roman" w:hAnsi="Times New Roman"/>
          <w:sz w:val="24"/>
          <w:szCs w:val="24"/>
        </w:rPr>
        <w:t xml:space="preserve"> a Tisztelt Képviselő-testületet, hogy</w:t>
      </w:r>
      <w:r w:rsidRPr="00626584">
        <w:rPr>
          <w:rFonts w:ascii="Times New Roman" w:hAnsi="Times New Roman"/>
          <w:sz w:val="24"/>
          <w:szCs w:val="24"/>
        </w:rPr>
        <w:t xml:space="preserve"> </w:t>
      </w:r>
      <w:r>
        <w:rPr>
          <w:rFonts w:ascii="Times New Roman" w:hAnsi="Times New Roman"/>
          <w:sz w:val="24"/>
          <w:szCs w:val="24"/>
        </w:rPr>
        <w:t xml:space="preserve">a szociálisan rászoruló lakosok ingyenes ételhez jutását elősegítendő </w:t>
      </w:r>
      <w:r w:rsidRPr="00626584">
        <w:rPr>
          <w:rFonts w:ascii="Times New Roman" w:hAnsi="Times New Roman"/>
          <w:sz w:val="24"/>
          <w:szCs w:val="24"/>
        </w:rPr>
        <w:t xml:space="preserve">a </w:t>
      </w:r>
      <w:proofErr w:type="spellStart"/>
      <w:r w:rsidRPr="006A6D67">
        <w:rPr>
          <w:rFonts w:ascii="Times New Roman" w:hAnsi="Times New Roman"/>
          <w:sz w:val="24"/>
          <w:szCs w:val="24"/>
        </w:rPr>
        <w:t>Haré</w:t>
      </w:r>
      <w:proofErr w:type="spellEnd"/>
      <w:r w:rsidRPr="006A6D67">
        <w:rPr>
          <w:rFonts w:ascii="Times New Roman" w:hAnsi="Times New Roman"/>
          <w:sz w:val="24"/>
          <w:szCs w:val="24"/>
        </w:rPr>
        <w:t xml:space="preserve"> Krisna Ételt az Életért Misszió kérelme szerint a további együttműködéshez és a 2025. évre vonatkozóan 5.500.000</w:t>
      </w:r>
      <w:r w:rsidR="006A6D67" w:rsidRPr="006A6D67">
        <w:rPr>
          <w:rFonts w:ascii="Times New Roman" w:hAnsi="Times New Roman"/>
          <w:sz w:val="24"/>
          <w:szCs w:val="24"/>
        </w:rPr>
        <w:t>,</w:t>
      </w:r>
      <w:r w:rsidRPr="006A6D67">
        <w:rPr>
          <w:rFonts w:ascii="Times New Roman" w:hAnsi="Times New Roman"/>
          <w:sz w:val="24"/>
          <w:szCs w:val="24"/>
        </w:rPr>
        <w:t>- Ft összegű támogatás biztosításához</w:t>
      </w:r>
      <w:r w:rsidRPr="00626584">
        <w:rPr>
          <w:rFonts w:ascii="Times New Roman" w:hAnsi="Times New Roman"/>
          <w:b/>
          <w:sz w:val="24"/>
          <w:szCs w:val="24"/>
        </w:rPr>
        <w:t xml:space="preserve"> </w:t>
      </w:r>
      <w:r w:rsidRPr="004D4FC9">
        <w:rPr>
          <w:rFonts w:ascii="Times New Roman" w:hAnsi="Times New Roman"/>
          <w:sz w:val="24"/>
          <w:szCs w:val="24"/>
        </w:rPr>
        <w:t xml:space="preserve">a szociálisan rászoruló személyek részére történő </w:t>
      </w:r>
      <w:r>
        <w:rPr>
          <w:rFonts w:ascii="Times New Roman" w:hAnsi="Times New Roman"/>
          <w:sz w:val="24"/>
          <w:szCs w:val="24"/>
        </w:rPr>
        <w:t xml:space="preserve">ingyenes </w:t>
      </w:r>
      <w:r w:rsidRPr="004D4FC9">
        <w:rPr>
          <w:rFonts w:ascii="Times New Roman" w:hAnsi="Times New Roman"/>
          <w:sz w:val="24"/>
          <w:szCs w:val="24"/>
        </w:rPr>
        <w:t>ételosztás megvalósítás</w:t>
      </w:r>
      <w:r>
        <w:rPr>
          <w:rFonts w:ascii="Times New Roman" w:hAnsi="Times New Roman"/>
          <w:sz w:val="24"/>
          <w:szCs w:val="24"/>
        </w:rPr>
        <w:t>ához</w:t>
      </w:r>
      <w:r>
        <w:rPr>
          <w:rFonts w:ascii="Times New Roman" w:eastAsia="Calibri" w:hAnsi="Times New Roman" w:cstheme="minorBidi"/>
          <w:sz w:val="24"/>
          <w:szCs w:val="24"/>
          <w:lang w:eastAsia="en-US"/>
        </w:rPr>
        <w:t xml:space="preserve">, valamint az </w:t>
      </w:r>
      <w:r w:rsidRPr="001B1087">
        <w:rPr>
          <w:rFonts w:ascii="Times New Roman" w:hAnsi="Times New Roman"/>
          <w:sz w:val="24"/>
          <w:szCs w:val="24"/>
        </w:rPr>
        <w:t xml:space="preserve">Önkormányzat tulajdonában lévő Rózsa utca 3. szám alatti </w:t>
      </w:r>
      <w:r>
        <w:rPr>
          <w:rFonts w:ascii="Times New Roman" w:hAnsi="Times New Roman"/>
          <w:sz w:val="24"/>
          <w:szCs w:val="24"/>
        </w:rPr>
        <w:t xml:space="preserve">helyiség </w:t>
      </w:r>
      <w:r>
        <w:rPr>
          <w:rFonts w:ascii="Times New Roman" w:eastAsia="Calibri" w:hAnsi="Times New Roman" w:cstheme="minorBidi"/>
          <w:sz w:val="24"/>
          <w:szCs w:val="24"/>
          <w:lang w:eastAsia="en-US"/>
        </w:rPr>
        <w:t>térítésmentes használatba adásához járulj</w:t>
      </w:r>
      <w:r w:rsidR="00B81AA8">
        <w:rPr>
          <w:rFonts w:ascii="Times New Roman" w:eastAsia="Calibri" w:hAnsi="Times New Roman" w:cstheme="minorBidi"/>
          <w:sz w:val="24"/>
          <w:szCs w:val="24"/>
          <w:lang w:eastAsia="en-US"/>
        </w:rPr>
        <w:t>on</w:t>
      </w:r>
      <w:r>
        <w:rPr>
          <w:rFonts w:ascii="Times New Roman" w:eastAsia="Calibri" w:hAnsi="Times New Roman" w:cstheme="minorBidi"/>
          <w:sz w:val="24"/>
          <w:szCs w:val="24"/>
          <w:lang w:eastAsia="en-US"/>
        </w:rPr>
        <w:t xml:space="preserve"> hozzá.</w:t>
      </w:r>
    </w:p>
    <w:p w:rsidR="0054029F" w:rsidRDefault="0054029F" w:rsidP="0054029F">
      <w:pPr>
        <w:spacing w:after="0" w:line="240" w:lineRule="auto"/>
        <w:jc w:val="both"/>
        <w:rPr>
          <w:rFonts w:ascii="Times New Roman" w:eastAsia="Calibri" w:hAnsi="Times New Roman"/>
          <w:color w:val="000000"/>
          <w:sz w:val="24"/>
          <w:szCs w:val="24"/>
          <w:lang w:eastAsia="en-US"/>
        </w:rPr>
      </w:pPr>
    </w:p>
    <w:p w:rsidR="0054029F" w:rsidRPr="000A51A6" w:rsidRDefault="0054029F" w:rsidP="0054029F">
      <w:pPr>
        <w:suppressAutoHyphens/>
        <w:spacing w:after="0" w:line="240" w:lineRule="auto"/>
        <w:jc w:val="both"/>
        <w:rPr>
          <w:rFonts w:ascii="Times New Roman" w:hAnsi="Times New Roman"/>
          <w:sz w:val="24"/>
          <w:szCs w:val="24"/>
        </w:rPr>
      </w:pPr>
      <w:r w:rsidRPr="000A51A6">
        <w:rPr>
          <w:rFonts w:ascii="Times New Roman" w:hAnsi="Times New Roman"/>
          <w:bCs/>
          <w:sz w:val="24"/>
          <w:szCs w:val="24"/>
        </w:rPr>
        <w:t xml:space="preserve">Magyarország helyi önkormányzatairól szóló </w:t>
      </w:r>
      <w:r w:rsidRPr="000A51A6">
        <w:rPr>
          <w:rFonts w:ascii="Times New Roman" w:hAnsi="Times New Roman"/>
          <w:bCs/>
          <w:kern w:val="36"/>
          <w:sz w:val="24"/>
          <w:szCs w:val="24"/>
        </w:rPr>
        <w:t xml:space="preserve">2011. évi CLXXXIX. törvény </w:t>
      </w:r>
      <w:r w:rsidRPr="000A51A6">
        <w:rPr>
          <w:rFonts w:ascii="Times New Roman" w:hAnsi="Times New Roman"/>
          <w:bCs/>
          <w:sz w:val="24"/>
          <w:szCs w:val="24"/>
        </w:rPr>
        <w:t>42. §</w:t>
      </w:r>
      <w:r w:rsidRPr="000A51A6">
        <w:rPr>
          <w:rFonts w:ascii="Times New Roman" w:hAnsi="Times New Roman"/>
          <w:sz w:val="24"/>
          <w:szCs w:val="24"/>
        </w:rPr>
        <w:t xml:space="preserve"> alapján:</w:t>
      </w:r>
    </w:p>
    <w:p w:rsidR="0054029F" w:rsidRPr="000A51A6" w:rsidRDefault="0054029F" w:rsidP="0054029F">
      <w:pPr>
        <w:suppressAutoHyphens/>
        <w:spacing w:after="0" w:line="240" w:lineRule="auto"/>
        <w:jc w:val="both"/>
        <w:rPr>
          <w:rFonts w:ascii="Times New Roman" w:hAnsi="Times New Roman"/>
          <w:i/>
          <w:sz w:val="24"/>
          <w:szCs w:val="24"/>
        </w:rPr>
      </w:pPr>
      <w:r w:rsidRPr="000A51A6">
        <w:rPr>
          <w:rFonts w:ascii="Times New Roman" w:hAnsi="Times New Roman"/>
          <w:i/>
          <w:sz w:val="24"/>
          <w:szCs w:val="24"/>
        </w:rPr>
        <w:t>„A képviselő-testület hatásköréből nem ruházható át:</w:t>
      </w:r>
    </w:p>
    <w:p w:rsidR="0054029F" w:rsidRPr="000A51A6" w:rsidRDefault="0054029F" w:rsidP="0054029F">
      <w:pPr>
        <w:spacing w:after="0" w:line="240" w:lineRule="auto"/>
        <w:jc w:val="both"/>
        <w:rPr>
          <w:rFonts w:ascii="Times New Roman" w:hAnsi="Times New Roman"/>
          <w:i/>
          <w:sz w:val="24"/>
          <w:szCs w:val="24"/>
        </w:rPr>
      </w:pPr>
      <w:r w:rsidRPr="000A51A6">
        <w:rPr>
          <w:rFonts w:ascii="Times New Roman" w:hAnsi="Times New Roman"/>
          <w:i/>
          <w:sz w:val="24"/>
          <w:szCs w:val="24"/>
        </w:rPr>
        <w:t>1. a rendeletalkotás;</w:t>
      </w:r>
    </w:p>
    <w:p w:rsidR="0054029F" w:rsidRPr="000A51A6" w:rsidRDefault="0054029F" w:rsidP="0054029F">
      <w:pPr>
        <w:spacing w:after="0" w:line="240" w:lineRule="auto"/>
        <w:jc w:val="both"/>
        <w:rPr>
          <w:rFonts w:ascii="Times New Roman" w:hAnsi="Times New Roman"/>
          <w:i/>
          <w:sz w:val="24"/>
          <w:szCs w:val="24"/>
        </w:rPr>
      </w:pPr>
      <w:r w:rsidRPr="000A51A6">
        <w:rPr>
          <w:rFonts w:ascii="Times New Roman" w:hAnsi="Times New Roman"/>
          <w:i/>
          <w:sz w:val="24"/>
          <w:szCs w:val="24"/>
        </w:rPr>
        <w:t>2. szervezetének kialakítása és működésének meghatározása, a törvény által hatáskörébe utalt választás, kinevezés, vezetői megbízás;</w:t>
      </w:r>
    </w:p>
    <w:p w:rsidR="0054029F" w:rsidRPr="000A51A6" w:rsidRDefault="0054029F" w:rsidP="0054029F">
      <w:pPr>
        <w:spacing w:after="0" w:line="240" w:lineRule="auto"/>
        <w:jc w:val="both"/>
        <w:rPr>
          <w:rFonts w:ascii="Times New Roman" w:hAnsi="Times New Roman"/>
          <w:i/>
          <w:sz w:val="24"/>
          <w:szCs w:val="24"/>
        </w:rPr>
      </w:pPr>
      <w:r w:rsidRPr="000A51A6">
        <w:rPr>
          <w:rFonts w:ascii="Times New Roman" w:hAnsi="Times New Roman"/>
          <w:i/>
          <w:sz w:val="24"/>
          <w:szCs w:val="24"/>
        </w:rPr>
        <w:t>3. a helyi népszavazás elrendelése, kitüntetések és elismerő címek alapítása;</w:t>
      </w:r>
    </w:p>
    <w:p w:rsidR="0054029F" w:rsidRPr="006A6D67" w:rsidRDefault="0054029F" w:rsidP="0054029F">
      <w:pPr>
        <w:spacing w:after="0" w:line="240" w:lineRule="auto"/>
        <w:jc w:val="both"/>
        <w:rPr>
          <w:rFonts w:ascii="Times New Roman" w:hAnsi="Times New Roman"/>
          <w:i/>
          <w:sz w:val="24"/>
          <w:szCs w:val="24"/>
        </w:rPr>
      </w:pPr>
      <w:r w:rsidRPr="000A51A6">
        <w:rPr>
          <w:rFonts w:ascii="Times New Roman" w:hAnsi="Times New Roman"/>
          <w:i/>
          <w:sz w:val="24"/>
          <w:szCs w:val="24"/>
        </w:rPr>
        <w:t xml:space="preserve">4. a gazdasági program, a hitelfelvétel, a kötvénykibocsátás, a kölcsönfelvétel vagy más adósságot keletkeztető kötelezettségvállalás, </w:t>
      </w:r>
      <w:r w:rsidRPr="006A6D67">
        <w:rPr>
          <w:rFonts w:ascii="Times New Roman" w:hAnsi="Times New Roman"/>
          <w:i/>
          <w:sz w:val="24"/>
          <w:szCs w:val="24"/>
        </w:rPr>
        <w:t xml:space="preserve">alapítványi forrás átvétele és átadása…” </w:t>
      </w:r>
    </w:p>
    <w:p w:rsidR="0054029F" w:rsidRDefault="0054029F" w:rsidP="0054029F">
      <w:pPr>
        <w:spacing w:after="0" w:line="240" w:lineRule="auto"/>
        <w:jc w:val="both"/>
        <w:rPr>
          <w:rFonts w:ascii="Times New Roman" w:eastAsia="Calibri" w:hAnsi="Times New Roman"/>
          <w:color w:val="000000"/>
          <w:sz w:val="24"/>
          <w:szCs w:val="24"/>
          <w:lang w:eastAsia="en-US"/>
        </w:rPr>
      </w:pPr>
    </w:p>
    <w:p w:rsidR="0054029F" w:rsidRPr="006A6D67" w:rsidRDefault="0054029F" w:rsidP="0054029F">
      <w:pPr>
        <w:widowControl w:val="0"/>
        <w:autoSpaceDE w:val="0"/>
        <w:autoSpaceDN w:val="0"/>
        <w:adjustRightInd w:val="0"/>
        <w:spacing w:after="0" w:line="240" w:lineRule="auto"/>
        <w:jc w:val="both"/>
        <w:rPr>
          <w:rFonts w:ascii="Times New Roman" w:hAnsi="Times New Roman"/>
          <w:bCs/>
          <w:sz w:val="24"/>
          <w:szCs w:val="24"/>
        </w:rPr>
      </w:pPr>
      <w:r w:rsidRPr="006A6D67">
        <w:rPr>
          <w:rFonts w:ascii="Times New Roman" w:hAnsi="Times New Roman"/>
          <w:bCs/>
          <w:sz w:val="24"/>
          <w:szCs w:val="24"/>
        </w:rPr>
        <w:t>Kérem a Tisztelt Képviselő-testületet az előterjesztés megtárgyalására és a határozati javaslatok elfogadására.</w:t>
      </w:r>
    </w:p>
    <w:p w:rsidR="0054029F" w:rsidRPr="00626584" w:rsidRDefault="0054029F" w:rsidP="0054029F">
      <w:pPr>
        <w:widowControl w:val="0"/>
        <w:autoSpaceDE w:val="0"/>
        <w:autoSpaceDN w:val="0"/>
        <w:adjustRightInd w:val="0"/>
        <w:spacing w:after="0" w:line="240" w:lineRule="auto"/>
        <w:jc w:val="both"/>
        <w:rPr>
          <w:rFonts w:ascii="Times New Roman" w:hAnsi="Times New Roman"/>
          <w:b/>
          <w:bCs/>
          <w:sz w:val="24"/>
          <w:szCs w:val="24"/>
        </w:rPr>
      </w:pPr>
    </w:p>
    <w:p w:rsidR="0054029F" w:rsidRPr="00414CF3" w:rsidRDefault="0054029F" w:rsidP="0054029F">
      <w:pPr>
        <w:widowControl w:val="0"/>
        <w:autoSpaceDE w:val="0"/>
        <w:autoSpaceDN w:val="0"/>
        <w:adjustRightInd w:val="0"/>
        <w:spacing w:after="0" w:line="240" w:lineRule="auto"/>
        <w:jc w:val="both"/>
        <w:rPr>
          <w:rFonts w:ascii="Times New Roman" w:hAnsi="Times New Roman"/>
          <w:b/>
          <w:bCs/>
          <w:sz w:val="24"/>
          <w:szCs w:val="24"/>
          <w:highlight w:val="yellow"/>
        </w:rPr>
      </w:pPr>
    </w:p>
    <w:p w:rsidR="0054029F" w:rsidRPr="00FD64F1" w:rsidRDefault="0054029F" w:rsidP="0054029F">
      <w:pPr>
        <w:widowControl w:val="0"/>
        <w:autoSpaceDE w:val="0"/>
        <w:autoSpaceDN w:val="0"/>
        <w:adjustRightInd w:val="0"/>
        <w:spacing w:after="0" w:line="240" w:lineRule="auto"/>
        <w:jc w:val="center"/>
        <w:rPr>
          <w:rFonts w:ascii="Times New Roman" w:hAnsi="Times New Roman"/>
          <w:b/>
          <w:bCs/>
          <w:sz w:val="24"/>
          <w:szCs w:val="24"/>
        </w:rPr>
      </w:pPr>
    </w:p>
    <w:p w:rsidR="0054029F" w:rsidRPr="00FD64F1" w:rsidRDefault="0054029F" w:rsidP="0054029F">
      <w:pPr>
        <w:widowControl w:val="0"/>
        <w:autoSpaceDE w:val="0"/>
        <w:autoSpaceDN w:val="0"/>
        <w:adjustRightInd w:val="0"/>
        <w:spacing w:after="0" w:line="240" w:lineRule="auto"/>
        <w:jc w:val="center"/>
        <w:rPr>
          <w:rFonts w:ascii="Times New Roman" w:hAnsi="Times New Roman"/>
          <w:b/>
          <w:bCs/>
          <w:sz w:val="24"/>
          <w:szCs w:val="24"/>
        </w:rPr>
      </w:pPr>
      <w:r w:rsidRPr="00FD64F1">
        <w:rPr>
          <w:rFonts w:ascii="Times New Roman" w:hAnsi="Times New Roman"/>
          <w:b/>
          <w:bCs/>
          <w:sz w:val="24"/>
          <w:szCs w:val="24"/>
        </w:rPr>
        <w:t>HATÁROZATI JAVASLATOK</w:t>
      </w:r>
    </w:p>
    <w:p w:rsidR="0054029F" w:rsidRDefault="0054029F" w:rsidP="0054029F">
      <w:pPr>
        <w:widowControl w:val="0"/>
        <w:autoSpaceDE w:val="0"/>
        <w:autoSpaceDN w:val="0"/>
        <w:adjustRightInd w:val="0"/>
        <w:spacing w:after="0" w:line="240" w:lineRule="auto"/>
        <w:jc w:val="center"/>
        <w:rPr>
          <w:rFonts w:ascii="Times New Roman" w:hAnsi="Times New Roman"/>
          <w:b/>
          <w:bCs/>
          <w:sz w:val="24"/>
          <w:szCs w:val="24"/>
        </w:rPr>
      </w:pPr>
    </w:p>
    <w:p w:rsidR="0054029F" w:rsidRPr="00FD64F1" w:rsidRDefault="0054029F" w:rsidP="0054029F">
      <w:pPr>
        <w:widowControl w:val="0"/>
        <w:autoSpaceDE w:val="0"/>
        <w:autoSpaceDN w:val="0"/>
        <w:adjustRightInd w:val="0"/>
        <w:spacing w:after="0" w:line="240" w:lineRule="auto"/>
        <w:jc w:val="center"/>
        <w:rPr>
          <w:rFonts w:ascii="Times New Roman" w:hAnsi="Times New Roman"/>
          <w:b/>
          <w:bCs/>
          <w:sz w:val="24"/>
          <w:szCs w:val="24"/>
        </w:rPr>
      </w:pPr>
      <w:r w:rsidRPr="00FD64F1">
        <w:rPr>
          <w:rFonts w:ascii="Times New Roman" w:hAnsi="Times New Roman"/>
          <w:b/>
          <w:bCs/>
          <w:sz w:val="24"/>
          <w:szCs w:val="24"/>
        </w:rPr>
        <w:t>I.</w:t>
      </w:r>
    </w:p>
    <w:p w:rsidR="0054029F" w:rsidRPr="00FD64F1" w:rsidRDefault="0054029F" w:rsidP="0054029F">
      <w:pPr>
        <w:widowControl w:val="0"/>
        <w:autoSpaceDE w:val="0"/>
        <w:autoSpaceDN w:val="0"/>
        <w:adjustRightInd w:val="0"/>
        <w:spacing w:after="0" w:line="240" w:lineRule="auto"/>
        <w:jc w:val="center"/>
        <w:rPr>
          <w:rFonts w:ascii="Times New Roman" w:hAnsi="Times New Roman"/>
          <w:b/>
          <w:bCs/>
          <w:sz w:val="24"/>
          <w:szCs w:val="24"/>
        </w:rPr>
      </w:pPr>
    </w:p>
    <w:p w:rsidR="0054029F" w:rsidRPr="00FD64F1" w:rsidRDefault="0054029F" w:rsidP="0054029F">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r w:rsidRPr="00FD64F1">
        <w:rPr>
          <w:rFonts w:ascii="Times New Roman" w:eastAsiaTheme="minorHAnsi" w:hAnsi="Times New Roman" w:cstheme="minorBidi"/>
          <w:b/>
          <w:iCs/>
          <w:color w:val="010101"/>
          <w:sz w:val="24"/>
          <w:szCs w:val="24"/>
          <w:u w:val="single"/>
          <w:lang w:eastAsia="en-US"/>
        </w:rPr>
        <w:t xml:space="preserve">Budapest Főváros VII. kerület Erzsébetváros Önkormányzata </w:t>
      </w:r>
      <w:proofErr w:type="gramStart"/>
      <w:r w:rsidRPr="00FD64F1">
        <w:rPr>
          <w:rFonts w:ascii="Times New Roman" w:eastAsiaTheme="minorHAnsi" w:hAnsi="Times New Roman" w:cstheme="minorBidi"/>
          <w:b/>
          <w:iCs/>
          <w:color w:val="010101"/>
          <w:sz w:val="24"/>
          <w:szCs w:val="24"/>
          <w:u w:val="single"/>
          <w:lang w:eastAsia="en-US"/>
        </w:rPr>
        <w:t>Képviselő-testületének …</w:t>
      </w:r>
      <w:proofErr w:type="gramEnd"/>
      <w:r w:rsidRPr="00FD64F1">
        <w:rPr>
          <w:rFonts w:ascii="Times New Roman" w:eastAsiaTheme="minorHAnsi" w:hAnsi="Times New Roman" w:cstheme="minorBidi"/>
          <w:b/>
          <w:iCs/>
          <w:color w:val="010101"/>
          <w:sz w:val="24"/>
          <w:szCs w:val="24"/>
          <w:u w:val="single"/>
          <w:lang w:eastAsia="en-US"/>
        </w:rPr>
        <w:t xml:space="preserve">/2024. (XII.11.) határozata az Ételt az Életért Közhasznú Alapítvánnyal kötött  együttműködési megállapodás </w:t>
      </w:r>
      <w:r w:rsidR="006A6D67">
        <w:rPr>
          <w:rFonts w:ascii="Times New Roman" w:eastAsiaTheme="minorHAnsi" w:hAnsi="Times New Roman" w:cstheme="minorBidi"/>
          <w:b/>
          <w:iCs/>
          <w:color w:val="010101"/>
          <w:sz w:val="24"/>
          <w:szCs w:val="24"/>
          <w:u w:val="single"/>
          <w:lang w:eastAsia="en-US"/>
        </w:rPr>
        <w:t>és használati megállapodás</w:t>
      </w:r>
      <w:r w:rsidR="00415889">
        <w:rPr>
          <w:rFonts w:ascii="Times New Roman" w:eastAsiaTheme="minorHAnsi" w:hAnsi="Times New Roman" w:cstheme="minorBidi"/>
          <w:b/>
          <w:iCs/>
          <w:color w:val="010101"/>
          <w:sz w:val="24"/>
          <w:szCs w:val="24"/>
          <w:u w:val="single"/>
          <w:lang w:eastAsia="en-US"/>
        </w:rPr>
        <w:t xml:space="preserve"> </w:t>
      </w:r>
      <w:r w:rsidRPr="00FD64F1">
        <w:rPr>
          <w:rFonts w:ascii="Times New Roman" w:eastAsiaTheme="minorHAnsi" w:hAnsi="Times New Roman" w:cstheme="minorBidi"/>
          <w:b/>
          <w:iCs/>
          <w:color w:val="010101"/>
          <w:sz w:val="24"/>
          <w:szCs w:val="24"/>
          <w:u w:val="single"/>
          <w:lang w:eastAsia="en-US"/>
        </w:rPr>
        <w:t>közös megegyezéssel történő megszüntetéséről</w:t>
      </w:r>
    </w:p>
    <w:p w:rsidR="0054029F" w:rsidRPr="00FD64F1" w:rsidRDefault="0054029F" w:rsidP="0054029F">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p>
    <w:p w:rsidR="0054029F" w:rsidRPr="00484057" w:rsidRDefault="0054029F" w:rsidP="0054029F">
      <w:pPr>
        <w:widowControl w:val="0"/>
        <w:tabs>
          <w:tab w:val="left" w:pos="0"/>
        </w:tabs>
        <w:suppressAutoHyphens/>
        <w:autoSpaceDE w:val="0"/>
        <w:autoSpaceDN w:val="0"/>
        <w:adjustRightInd w:val="0"/>
        <w:spacing w:after="0" w:line="240" w:lineRule="auto"/>
        <w:jc w:val="both"/>
        <w:rPr>
          <w:rFonts w:ascii="Times New Roman" w:eastAsia="Calibri" w:hAnsi="Times New Roman"/>
          <w:sz w:val="24"/>
          <w:szCs w:val="24"/>
          <w:lang w:eastAsia="ar-SA"/>
        </w:rPr>
      </w:pPr>
      <w:r w:rsidRPr="00FD64F1">
        <w:rPr>
          <w:rFonts w:ascii="Times New Roman" w:eastAsia="Calibri" w:hAnsi="Times New Roman" w:cstheme="minorBidi"/>
          <w:bCs/>
          <w:sz w:val="24"/>
          <w:szCs w:val="24"/>
          <w:lang w:val="x-none" w:eastAsia="ar-SA"/>
        </w:rPr>
        <w:t>Budapest Főváros VII. kerület Erzsébetváros Önkormányzatának Képviselő-testülete úgy dönt,</w:t>
      </w:r>
      <w:r w:rsidRPr="00FD64F1">
        <w:rPr>
          <w:rFonts w:ascii="Times New Roman" w:eastAsia="Calibri" w:hAnsi="Times New Roman" w:cstheme="minorBidi"/>
          <w:sz w:val="24"/>
          <w:szCs w:val="24"/>
          <w:lang w:val="x-none" w:eastAsia="ar-SA"/>
        </w:rPr>
        <w:t xml:space="preserve"> hogy</w:t>
      </w:r>
    </w:p>
    <w:p w:rsidR="0054029F" w:rsidRPr="00FD64F1" w:rsidRDefault="0054029F" w:rsidP="0054029F">
      <w:pPr>
        <w:widowControl w:val="0"/>
        <w:tabs>
          <w:tab w:val="left" w:pos="284"/>
        </w:tabs>
        <w:suppressAutoHyphens/>
        <w:autoSpaceDE w:val="0"/>
        <w:autoSpaceDN w:val="0"/>
        <w:adjustRightInd w:val="0"/>
        <w:spacing w:after="0" w:line="240" w:lineRule="auto"/>
        <w:ind w:left="284" w:hanging="284"/>
        <w:jc w:val="both"/>
        <w:rPr>
          <w:rFonts w:ascii="Times New Roman" w:eastAsia="Calibri" w:hAnsi="Times New Roman"/>
          <w:sz w:val="24"/>
          <w:szCs w:val="24"/>
          <w:lang w:eastAsia="ar-SA"/>
        </w:rPr>
      </w:pPr>
    </w:p>
    <w:p w:rsidR="0054029F" w:rsidRPr="00FD64F1" w:rsidRDefault="0054029F" w:rsidP="0054029F">
      <w:pPr>
        <w:widowControl w:val="0"/>
        <w:numPr>
          <w:ilvl w:val="0"/>
          <w:numId w:val="21"/>
        </w:numPr>
        <w:autoSpaceDE w:val="0"/>
        <w:autoSpaceDN w:val="0"/>
        <w:adjustRightInd w:val="0"/>
        <w:spacing w:after="0" w:line="240" w:lineRule="auto"/>
        <w:ind w:left="567" w:hanging="283"/>
        <w:contextualSpacing/>
        <w:jc w:val="both"/>
        <w:rPr>
          <w:rFonts w:ascii="Times New Roman" w:eastAsia="Calibri" w:hAnsi="Times New Roman"/>
          <w:bCs/>
          <w:sz w:val="24"/>
          <w:szCs w:val="24"/>
          <w:lang w:eastAsia="en-US"/>
        </w:rPr>
      </w:pPr>
      <w:r w:rsidRPr="00FD64F1">
        <w:rPr>
          <w:rFonts w:ascii="Times New Roman" w:eastAsiaTheme="minorHAnsi" w:hAnsi="Times New Roman" w:cstheme="minorBidi"/>
          <w:bCs/>
          <w:sz w:val="24"/>
          <w:szCs w:val="24"/>
          <w:lang w:eastAsia="en-US"/>
        </w:rPr>
        <w:t xml:space="preserve">az </w:t>
      </w:r>
      <w:r w:rsidRPr="00FD64F1">
        <w:rPr>
          <w:rFonts w:ascii="Times New Roman" w:hAnsi="Times New Roman"/>
          <w:color w:val="000002"/>
          <w:sz w:val="24"/>
          <w:szCs w:val="24"/>
        </w:rPr>
        <w:t xml:space="preserve">Ételt az Életért Közhasznú Alapítvánnyal </w:t>
      </w:r>
      <w:r w:rsidR="00415889">
        <w:rPr>
          <w:rFonts w:ascii="Times New Roman" w:hAnsi="Times New Roman"/>
          <w:sz w:val="24"/>
          <w:szCs w:val="24"/>
        </w:rPr>
        <w:t>(</w:t>
      </w:r>
      <w:r w:rsidR="00415889" w:rsidRPr="002C3097">
        <w:rPr>
          <w:rFonts w:ascii="Times New Roman" w:hAnsi="Times New Roman"/>
          <w:sz w:val="24"/>
          <w:szCs w:val="24"/>
        </w:rPr>
        <w:t xml:space="preserve">nyilvántartási szám: 01-01-0007439, székhely: 1039 Budapest, Lehel utca 15-17., </w:t>
      </w:r>
      <w:r w:rsidR="00415889">
        <w:rPr>
          <w:rFonts w:ascii="Times New Roman" w:hAnsi="Times New Roman"/>
          <w:sz w:val="24"/>
          <w:szCs w:val="24"/>
        </w:rPr>
        <w:t xml:space="preserve">adószám: 18095575-1-41, </w:t>
      </w:r>
      <w:r w:rsidR="00415889" w:rsidRPr="002C3097">
        <w:rPr>
          <w:rFonts w:ascii="Times New Roman" w:hAnsi="Times New Roman"/>
          <w:sz w:val="24"/>
          <w:szCs w:val="24"/>
        </w:rPr>
        <w:t>képviseli: Szany</w:t>
      </w:r>
      <w:r w:rsidR="00415889">
        <w:rPr>
          <w:rFonts w:ascii="Times New Roman" w:hAnsi="Times New Roman"/>
          <w:sz w:val="24"/>
          <w:szCs w:val="24"/>
        </w:rPr>
        <w:t xml:space="preserve">i-Karl Attila kuratóriumi elnök) </w:t>
      </w:r>
      <w:r w:rsidRPr="00FD64F1">
        <w:rPr>
          <w:rFonts w:ascii="Times New Roman" w:eastAsiaTheme="minorHAnsi" w:hAnsi="Times New Roman" w:cstheme="minorBidi"/>
          <w:bCs/>
          <w:sz w:val="24"/>
          <w:szCs w:val="24"/>
          <w:lang w:eastAsia="en-US"/>
        </w:rPr>
        <w:t>–</w:t>
      </w:r>
      <w:r w:rsidRPr="00FD64F1">
        <w:rPr>
          <w:rFonts w:ascii="Times New Roman" w:hAnsi="Times New Roman"/>
          <w:color w:val="000002"/>
          <w:sz w:val="24"/>
          <w:szCs w:val="24"/>
        </w:rPr>
        <w:t xml:space="preserve"> szociálisan rászorulók részére történő ingyenes ételosztás </w:t>
      </w:r>
      <w:r w:rsidRPr="00FD64F1">
        <w:rPr>
          <w:rFonts w:ascii="Times New Roman" w:hAnsi="Times New Roman"/>
          <w:color w:val="000002"/>
          <w:sz w:val="24"/>
          <w:szCs w:val="24"/>
        </w:rPr>
        <w:lastRenderedPageBreak/>
        <w:t xml:space="preserve">megvalósítására </w:t>
      </w:r>
      <w:r w:rsidRPr="00FD64F1">
        <w:rPr>
          <w:rFonts w:ascii="Times New Roman" w:eastAsiaTheme="minorHAnsi" w:hAnsi="Times New Roman" w:cstheme="minorBidi"/>
          <w:bCs/>
          <w:sz w:val="24"/>
          <w:szCs w:val="24"/>
          <w:lang w:eastAsia="en-US"/>
        </w:rPr>
        <w:t>–</w:t>
      </w:r>
      <w:r w:rsidRPr="00FD64F1">
        <w:rPr>
          <w:rFonts w:ascii="Times New Roman" w:hAnsi="Times New Roman"/>
          <w:color w:val="000002"/>
          <w:sz w:val="24"/>
          <w:szCs w:val="24"/>
        </w:rPr>
        <w:t xml:space="preserve"> megkötött együttműködési megállapodás</w:t>
      </w:r>
      <w:r w:rsidR="00DD0F7E">
        <w:rPr>
          <w:rFonts w:ascii="Times New Roman" w:hAnsi="Times New Roman"/>
          <w:color w:val="000002"/>
          <w:sz w:val="24"/>
          <w:szCs w:val="24"/>
        </w:rPr>
        <w:t>t</w:t>
      </w:r>
      <w:r w:rsidRPr="00FD64F1">
        <w:rPr>
          <w:rFonts w:ascii="Times New Roman" w:hAnsi="Times New Roman"/>
          <w:color w:val="000002"/>
          <w:sz w:val="24"/>
          <w:szCs w:val="24"/>
        </w:rPr>
        <w:t xml:space="preserve"> 2024. december 31. napjával </w:t>
      </w:r>
      <w:r w:rsidRPr="00FD64F1">
        <w:rPr>
          <w:rFonts w:ascii="Times New Roman" w:eastAsiaTheme="minorHAnsi" w:hAnsi="Times New Roman" w:cstheme="minorBidi"/>
          <w:color w:val="000000"/>
          <w:sz w:val="24"/>
          <w:szCs w:val="24"/>
          <w:lang w:eastAsia="en-US"/>
        </w:rPr>
        <w:t>közös megegyezéssel megszüntet</w:t>
      </w:r>
      <w:r w:rsidR="00415889">
        <w:rPr>
          <w:rFonts w:ascii="Times New Roman" w:eastAsiaTheme="minorHAnsi" w:hAnsi="Times New Roman" w:cstheme="minorBidi"/>
          <w:color w:val="000000"/>
          <w:sz w:val="24"/>
          <w:szCs w:val="24"/>
          <w:lang w:eastAsia="en-US"/>
        </w:rPr>
        <w:t xml:space="preserve">i </w:t>
      </w:r>
      <w:r w:rsidRPr="00FD64F1">
        <w:rPr>
          <w:rFonts w:ascii="Times New Roman" w:eastAsiaTheme="minorHAnsi" w:hAnsi="Times New Roman" w:cstheme="minorBidi"/>
          <w:color w:val="000000"/>
          <w:sz w:val="24"/>
          <w:szCs w:val="24"/>
          <w:lang w:eastAsia="en-US"/>
        </w:rPr>
        <w:t>a határozat melléklete szerint körülírt tartalommal</w:t>
      </w:r>
      <w:r w:rsidR="00B81AA8">
        <w:rPr>
          <w:rFonts w:ascii="Times New Roman" w:eastAsiaTheme="minorHAnsi" w:hAnsi="Times New Roman" w:cstheme="minorBidi"/>
          <w:color w:val="000000"/>
          <w:sz w:val="24"/>
          <w:szCs w:val="24"/>
          <w:lang w:eastAsia="en-US"/>
        </w:rPr>
        <w:t>.</w:t>
      </w:r>
    </w:p>
    <w:p w:rsidR="0054029F" w:rsidRPr="00FD64F1" w:rsidRDefault="0054029F" w:rsidP="0054029F">
      <w:pPr>
        <w:widowControl w:val="0"/>
        <w:autoSpaceDE w:val="0"/>
        <w:autoSpaceDN w:val="0"/>
        <w:adjustRightInd w:val="0"/>
        <w:spacing w:after="0" w:line="240" w:lineRule="auto"/>
        <w:ind w:left="567" w:hanging="283"/>
        <w:contextualSpacing/>
        <w:jc w:val="both"/>
        <w:rPr>
          <w:rFonts w:ascii="Times New Roman" w:eastAsia="Calibri" w:hAnsi="Times New Roman"/>
          <w:bCs/>
          <w:sz w:val="24"/>
          <w:szCs w:val="24"/>
          <w:lang w:eastAsia="en-US"/>
        </w:rPr>
      </w:pPr>
    </w:p>
    <w:p w:rsidR="0054029F" w:rsidRPr="00AA6946" w:rsidRDefault="0054029F" w:rsidP="0054029F">
      <w:pPr>
        <w:widowControl w:val="0"/>
        <w:numPr>
          <w:ilvl w:val="0"/>
          <w:numId w:val="21"/>
        </w:numPr>
        <w:suppressAutoHyphens/>
        <w:autoSpaceDE w:val="0"/>
        <w:autoSpaceDN w:val="0"/>
        <w:adjustRightInd w:val="0"/>
        <w:spacing w:after="0" w:line="240" w:lineRule="auto"/>
        <w:ind w:left="567" w:hanging="283"/>
        <w:contextualSpacing/>
        <w:jc w:val="both"/>
        <w:rPr>
          <w:rFonts w:ascii="Times New Roman" w:eastAsia="Calibri" w:hAnsi="Times New Roman"/>
          <w:sz w:val="24"/>
          <w:szCs w:val="24"/>
          <w:lang w:eastAsia="ar-SA"/>
        </w:rPr>
      </w:pPr>
      <w:r w:rsidRPr="00FD64F1">
        <w:rPr>
          <w:rFonts w:ascii="Times New Roman" w:eastAsiaTheme="minorHAnsi" w:hAnsi="Times New Roman" w:cstheme="minorBidi"/>
          <w:sz w:val="24"/>
          <w:szCs w:val="24"/>
          <w:lang w:eastAsia="en-US"/>
        </w:rPr>
        <w:t>f</w:t>
      </w:r>
      <w:r w:rsidRPr="00FD64F1">
        <w:rPr>
          <w:rFonts w:ascii="Times New Roman" w:eastAsiaTheme="minorHAnsi" w:hAnsi="Times New Roman" w:cstheme="minorBidi"/>
          <w:bCs/>
          <w:sz w:val="24"/>
          <w:szCs w:val="24"/>
          <w:lang w:eastAsia="en-US"/>
        </w:rPr>
        <w:t>elhatalmazza a Polgármestert az együttműködési megállapodás megszüntetésének aláírására</w:t>
      </w:r>
      <w:r w:rsidR="00B81AA8">
        <w:rPr>
          <w:rFonts w:ascii="Times New Roman" w:eastAsiaTheme="minorHAnsi" w:hAnsi="Times New Roman" w:cstheme="minorBidi"/>
          <w:bCs/>
          <w:sz w:val="24"/>
          <w:szCs w:val="24"/>
          <w:lang w:eastAsia="en-US"/>
        </w:rPr>
        <w:t>.</w:t>
      </w:r>
    </w:p>
    <w:p w:rsidR="0054029F" w:rsidRDefault="0054029F" w:rsidP="0054029F">
      <w:pPr>
        <w:pStyle w:val="Listaszerbekezds"/>
        <w:spacing w:after="0" w:line="240" w:lineRule="auto"/>
        <w:rPr>
          <w:rFonts w:ascii="Times New Roman" w:eastAsiaTheme="minorHAnsi" w:hAnsi="Times New Roman" w:cstheme="minorBidi"/>
          <w:bCs/>
          <w:sz w:val="24"/>
          <w:szCs w:val="24"/>
          <w:lang w:eastAsia="en-US"/>
        </w:rPr>
      </w:pPr>
    </w:p>
    <w:p w:rsidR="0054029F" w:rsidRDefault="0054029F" w:rsidP="0054029F">
      <w:pPr>
        <w:widowControl w:val="0"/>
        <w:numPr>
          <w:ilvl w:val="0"/>
          <w:numId w:val="21"/>
        </w:numPr>
        <w:suppressAutoHyphens/>
        <w:autoSpaceDE w:val="0"/>
        <w:autoSpaceDN w:val="0"/>
        <w:adjustRightInd w:val="0"/>
        <w:spacing w:after="0" w:line="240" w:lineRule="auto"/>
        <w:ind w:left="567" w:hanging="283"/>
        <w:contextualSpacing/>
        <w:jc w:val="both"/>
        <w:rPr>
          <w:rFonts w:ascii="Times New Roman" w:eastAsia="Calibri" w:hAnsi="Times New Roman"/>
          <w:sz w:val="24"/>
          <w:szCs w:val="24"/>
          <w:lang w:eastAsia="ar-SA"/>
        </w:rPr>
      </w:pPr>
      <w:r>
        <w:rPr>
          <w:rFonts w:ascii="Times New Roman" w:eastAsia="Calibri" w:hAnsi="Times New Roman"/>
          <w:sz w:val="24"/>
          <w:szCs w:val="24"/>
          <w:lang w:eastAsia="ar-SA"/>
        </w:rPr>
        <w:t xml:space="preserve">felkéri a Bischitz Johanna Integrált Humán Szolgáltató Központ </w:t>
      </w:r>
      <w:proofErr w:type="gramStart"/>
      <w:r>
        <w:rPr>
          <w:rFonts w:ascii="Times New Roman" w:eastAsia="Calibri" w:hAnsi="Times New Roman"/>
          <w:sz w:val="24"/>
          <w:szCs w:val="24"/>
          <w:lang w:eastAsia="ar-SA"/>
        </w:rPr>
        <w:t>igazgatóját</w:t>
      </w:r>
      <w:proofErr w:type="gramEnd"/>
      <w:r>
        <w:rPr>
          <w:rFonts w:ascii="Times New Roman" w:eastAsia="Calibri" w:hAnsi="Times New Roman"/>
          <w:sz w:val="24"/>
          <w:szCs w:val="24"/>
          <w:lang w:eastAsia="ar-SA"/>
        </w:rPr>
        <w:t xml:space="preserve"> az </w:t>
      </w:r>
      <w:r w:rsidRPr="00FD64F1">
        <w:rPr>
          <w:rFonts w:ascii="Times New Roman" w:hAnsi="Times New Roman"/>
          <w:color w:val="000002"/>
          <w:sz w:val="24"/>
          <w:szCs w:val="24"/>
        </w:rPr>
        <w:t xml:space="preserve">Ételt az Életért Közhasznú Alapítvánnyal </w:t>
      </w:r>
      <w:r>
        <w:rPr>
          <w:rFonts w:ascii="Times New Roman" w:eastAsia="Calibri" w:hAnsi="Times New Roman"/>
          <w:sz w:val="24"/>
          <w:szCs w:val="24"/>
          <w:lang w:eastAsia="ar-SA"/>
        </w:rPr>
        <w:t xml:space="preserve">megkötött használati megállapodás </w:t>
      </w:r>
      <w:r w:rsidRPr="00FD64F1">
        <w:rPr>
          <w:rFonts w:ascii="Times New Roman" w:hAnsi="Times New Roman"/>
          <w:color w:val="000002"/>
          <w:sz w:val="24"/>
          <w:szCs w:val="24"/>
        </w:rPr>
        <w:t xml:space="preserve">2024. december 31. napjával </w:t>
      </w:r>
      <w:r>
        <w:rPr>
          <w:rFonts w:ascii="Times New Roman" w:hAnsi="Times New Roman"/>
          <w:color w:val="000002"/>
          <w:sz w:val="24"/>
          <w:szCs w:val="24"/>
        </w:rPr>
        <w:t xml:space="preserve">közös megegyezéssel történő </w:t>
      </w:r>
      <w:r>
        <w:rPr>
          <w:rFonts w:ascii="Times New Roman" w:eastAsia="Calibri" w:hAnsi="Times New Roman"/>
          <w:sz w:val="24"/>
          <w:szCs w:val="24"/>
          <w:lang w:eastAsia="ar-SA"/>
        </w:rPr>
        <w:t>megszüntetésére.</w:t>
      </w:r>
    </w:p>
    <w:p w:rsidR="0054029F" w:rsidRPr="00FD64F1" w:rsidRDefault="0054029F" w:rsidP="0054029F">
      <w:pPr>
        <w:widowControl w:val="0"/>
        <w:suppressAutoHyphens/>
        <w:autoSpaceDE w:val="0"/>
        <w:autoSpaceDN w:val="0"/>
        <w:adjustRightInd w:val="0"/>
        <w:spacing w:after="0" w:line="240" w:lineRule="auto"/>
        <w:ind w:left="567"/>
        <w:contextualSpacing/>
        <w:jc w:val="both"/>
        <w:rPr>
          <w:rFonts w:ascii="Times New Roman" w:eastAsia="Calibri" w:hAnsi="Times New Roman"/>
          <w:sz w:val="24"/>
          <w:szCs w:val="24"/>
          <w:lang w:eastAsia="ar-SA"/>
        </w:rPr>
      </w:pPr>
    </w:p>
    <w:p w:rsidR="0054029F" w:rsidRDefault="0054029F" w:rsidP="0054029F">
      <w:pPr>
        <w:widowControl w:val="0"/>
        <w:tabs>
          <w:tab w:val="left" w:pos="1134"/>
        </w:tabs>
        <w:suppressAutoHyphens/>
        <w:autoSpaceDE w:val="0"/>
        <w:autoSpaceDN w:val="0"/>
        <w:adjustRightInd w:val="0"/>
        <w:spacing w:after="0" w:line="240" w:lineRule="auto"/>
        <w:rPr>
          <w:rFonts w:ascii="Times New Roman" w:eastAsia="Calibri" w:hAnsi="Times New Roman" w:cstheme="minorBidi"/>
          <w:sz w:val="24"/>
          <w:szCs w:val="24"/>
          <w:lang w:val="x-none" w:eastAsia="ar-SA"/>
        </w:rPr>
      </w:pPr>
      <w:r w:rsidRPr="00FD64F1">
        <w:rPr>
          <w:rFonts w:ascii="Times New Roman" w:eastAsia="Calibri" w:hAnsi="Times New Roman" w:cstheme="minorBidi"/>
          <w:b/>
          <w:bCs/>
          <w:sz w:val="24"/>
          <w:szCs w:val="24"/>
          <w:u w:val="single"/>
          <w:lang w:val="x-none" w:eastAsia="ar-SA"/>
        </w:rPr>
        <w:t>Felelős:</w:t>
      </w:r>
      <w:r w:rsidRPr="00FD64F1">
        <w:rPr>
          <w:rFonts w:ascii="Times New Roman" w:eastAsia="Calibri" w:hAnsi="Times New Roman" w:cstheme="minorBidi"/>
          <w:b/>
          <w:bCs/>
          <w:sz w:val="24"/>
          <w:szCs w:val="24"/>
          <w:lang w:eastAsia="ar-SA"/>
        </w:rPr>
        <w:t xml:space="preserve"> </w:t>
      </w:r>
      <w:r w:rsidRPr="00FD64F1">
        <w:rPr>
          <w:rFonts w:ascii="Times New Roman" w:eastAsia="Calibri" w:hAnsi="Times New Roman" w:cstheme="minorBidi"/>
          <w:b/>
          <w:bCs/>
          <w:sz w:val="24"/>
          <w:szCs w:val="24"/>
          <w:lang w:eastAsia="ar-SA"/>
        </w:rPr>
        <w:tab/>
      </w:r>
      <w:r w:rsidRPr="00787BA0">
        <w:rPr>
          <w:rFonts w:ascii="Times New Roman" w:eastAsia="Calibri" w:hAnsi="Times New Roman" w:cstheme="minorBidi"/>
          <w:bCs/>
          <w:sz w:val="24"/>
          <w:szCs w:val="24"/>
          <w:lang w:eastAsia="ar-SA"/>
        </w:rPr>
        <w:t>1., 2. pont tekintetében</w:t>
      </w:r>
      <w:r>
        <w:rPr>
          <w:rFonts w:ascii="Times New Roman" w:eastAsia="Calibri" w:hAnsi="Times New Roman" w:cstheme="minorBidi"/>
          <w:b/>
          <w:bCs/>
          <w:sz w:val="24"/>
          <w:szCs w:val="24"/>
          <w:lang w:eastAsia="ar-SA"/>
        </w:rPr>
        <w:t xml:space="preserve"> </w:t>
      </w:r>
      <w:r w:rsidRPr="00FD64F1">
        <w:rPr>
          <w:rFonts w:ascii="Times New Roman" w:eastAsia="Calibri" w:hAnsi="Times New Roman" w:cstheme="minorBidi"/>
          <w:sz w:val="24"/>
          <w:szCs w:val="24"/>
          <w:lang w:eastAsia="ar-SA"/>
        </w:rPr>
        <w:t>Niedermüller Péter</w:t>
      </w:r>
      <w:r w:rsidRPr="00FD64F1">
        <w:rPr>
          <w:rFonts w:ascii="Times New Roman" w:eastAsia="Calibri" w:hAnsi="Times New Roman" w:cstheme="minorBidi"/>
          <w:sz w:val="24"/>
          <w:szCs w:val="24"/>
          <w:lang w:val="x-none" w:eastAsia="ar-SA"/>
        </w:rPr>
        <w:t xml:space="preserve"> polgármester</w:t>
      </w:r>
    </w:p>
    <w:p w:rsidR="0054029F" w:rsidRPr="00787BA0" w:rsidRDefault="0054029F" w:rsidP="0054029F">
      <w:pPr>
        <w:widowControl w:val="0"/>
        <w:tabs>
          <w:tab w:val="left" w:pos="1134"/>
        </w:tabs>
        <w:suppressAutoHyphens/>
        <w:autoSpaceDE w:val="0"/>
        <w:autoSpaceDN w:val="0"/>
        <w:adjustRightInd w:val="0"/>
        <w:spacing w:after="0" w:line="240" w:lineRule="auto"/>
        <w:rPr>
          <w:rFonts w:ascii="Times New Roman" w:eastAsia="Calibri" w:hAnsi="Times New Roman"/>
          <w:sz w:val="24"/>
          <w:szCs w:val="24"/>
          <w:lang w:eastAsia="ar-SA"/>
        </w:rPr>
      </w:pPr>
      <w:r>
        <w:rPr>
          <w:rFonts w:ascii="Times New Roman" w:eastAsia="Calibri" w:hAnsi="Times New Roman" w:cstheme="minorBidi"/>
          <w:sz w:val="24"/>
          <w:szCs w:val="24"/>
          <w:lang w:val="x-none" w:eastAsia="ar-SA"/>
        </w:rPr>
        <w:tab/>
      </w:r>
      <w:r>
        <w:rPr>
          <w:rFonts w:ascii="Times New Roman" w:eastAsia="Calibri" w:hAnsi="Times New Roman" w:cstheme="minorBidi"/>
          <w:sz w:val="24"/>
          <w:szCs w:val="24"/>
          <w:lang w:eastAsia="ar-SA"/>
        </w:rPr>
        <w:t>3. pont tekintetében Farkas Tünde igazgató</w:t>
      </w:r>
    </w:p>
    <w:p w:rsidR="0054029F" w:rsidRPr="00FD64F1" w:rsidRDefault="0054029F" w:rsidP="0054029F">
      <w:pPr>
        <w:widowControl w:val="0"/>
        <w:suppressAutoHyphens/>
        <w:autoSpaceDE w:val="0"/>
        <w:autoSpaceDN w:val="0"/>
        <w:adjustRightInd w:val="0"/>
        <w:spacing w:after="0" w:line="240" w:lineRule="auto"/>
        <w:rPr>
          <w:rFonts w:ascii="Times New Roman" w:eastAsia="Calibri" w:hAnsi="Times New Roman" w:cstheme="minorBidi"/>
          <w:b/>
          <w:bCs/>
          <w:sz w:val="24"/>
          <w:szCs w:val="24"/>
          <w:u w:val="single"/>
          <w:lang w:val="x-none" w:eastAsia="ar-SA"/>
        </w:rPr>
      </w:pPr>
    </w:p>
    <w:p w:rsidR="0054029F" w:rsidRPr="00FD64F1" w:rsidRDefault="0054029F" w:rsidP="0054029F">
      <w:pPr>
        <w:widowControl w:val="0"/>
        <w:tabs>
          <w:tab w:val="left" w:pos="1134"/>
        </w:tabs>
        <w:autoSpaceDE w:val="0"/>
        <w:autoSpaceDN w:val="0"/>
        <w:adjustRightInd w:val="0"/>
        <w:spacing w:after="0" w:line="240" w:lineRule="auto"/>
        <w:jc w:val="both"/>
        <w:rPr>
          <w:rFonts w:ascii="Times New Roman" w:hAnsi="Times New Roman"/>
          <w:bCs/>
          <w:sz w:val="24"/>
          <w:szCs w:val="24"/>
        </w:rPr>
      </w:pPr>
      <w:r w:rsidRPr="00FD64F1">
        <w:rPr>
          <w:rFonts w:ascii="Times New Roman" w:hAnsi="Times New Roman"/>
          <w:b/>
          <w:bCs/>
          <w:sz w:val="24"/>
          <w:szCs w:val="24"/>
          <w:u w:val="single"/>
        </w:rPr>
        <w:t>Határidő</w:t>
      </w:r>
      <w:r w:rsidRPr="00FD64F1">
        <w:rPr>
          <w:rFonts w:ascii="Times New Roman" w:hAnsi="Times New Roman"/>
          <w:bCs/>
          <w:sz w:val="24"/>
          <w:szCs w:val="24"/>
          <w:u w:val="single"/>
        </w:rPr>
        <w:t>:</w:t>
      </w:r>
      <w:r w:rsidRPr="00FD64F1">
        <w:rPr>
          <w:rFonts w:ascii="Times New Roman" w:hAnsi="Times New Roman"/>
          <w:bCs/>
          <w:sz w:val="24"/>
          <w:szCs w:val="24"/>
        </w:rPr>
        <w:tab/>
        <w:t>1. pont tekintetében 2024. december 11.</w:t>
      </w:r>
    </w:p>
    <w:p w:rsidR="0054029F" w:rsidRDefault="0054029F" w:rsidP="0054029F">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sidRPr="00FD64F1">
        <w:rPr>
          <w:rFonts w:ascii="Times New Roman" w:hAnsi="Times New Roman"/>
          <w:bCs/>
          <w:sz w:val="24"/>
          <w:szCs w:val="24"/>
        </w:rPr>
        <w:tab/>
        <w:t>2.</w:t>
      </w:r>
      <w:r>
        <w:rPr>
          <w:rFonts w:ascii="Times New Roman" w:hAnsi="Times New Roman"/>
          <w:bCs/>
          <w:sz w:val="24"/>
          <w:szCs w:val="24"/>
        </w:rPr>
        <w:t xml:space="preserve"> és 3. </w:t>
      </w:r>
      <w:r w:rsidRPr="00FD64F1">
        <w:rPr>
          <w:rFonts w:ascii="Times New Roman" w:hAnsi="Times New Roman"/>
          <w:bCs/>
          <w:sz w:val="24"/>
          <w:szCs w:val="24"/>
        </w:rPr>
        <w:t>pont tekintetében 2024. december 31.</w:t>
      </w:r>
    </w:p>
    <w:p w:rsidR="0054029F" w:rsidRPr="00FD64F1" w:rsidRDefault="0054029F" w:rsidP="0054029F">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Cs/>
          <w:sz w:val="24"/>
          <w:szCs w:val="24"/>
        </w:rPr>
        <w:tab/>
        <w:t xml:space="preserve"> </w:t>
      </w:r>
    </w:p>
    <w:p w:rsidR="0054029F" w:rsidRPr="00FD64F1" w:rsidRDefault="0054029F" w:rsidP="0054029F">
      <w:pPr>
        <w:shd w:val="clear" w:color="auto" w:fill="FFFFFF"/>
        <w:spacing w:after="0" w:line="240" w:lineRule="auto"/>
        <w:contextualSpacing/>
        <w:jc w:val="both"/>
        <w:textAlignment w:val="top"/>
        <w:rPr>
          <w:rFonts w:ascii="Times New Roman" w:hAnsi="Times New Roman"/>
          <w:b/>
          <w:sz w:val="24"/>
          <w:szCs w:val="24"/>
          <w:u w:val="single"/>
        </w:rPr>
      </w:pPr>
    </w:p>
    <w:p w:rsidR="0054029F" w:rsidRPr="00DB057C" w:rsidRDefault="0054029F" w:rsidP="0054029F">
      <w:pPr>
        <w:widowControl w:val="0"/>
        <w:autoSpaceDE w:val="0"/>
        <w:autoSpaceDN w:val="0"/>
        <w:adjustRightInd w:val="0"/>
        <w:spacing w:after="0" w:line="240" w:lineRule="auto"/>
        <w:jc w:val="center"/>
        <w:rPr>
          <w:rFonts w:ascii="Times New Roman" w:hAnsi="Times New Roman"/>
          <w:b/>
          <w:bCs/>
          <w:sz w:val="24"/>
          <w:szCs w:val="24"/>
        </w:rPr>
      </w:pPr>
      <w:r w:rsidRPr="00DB057C">
        <w:rPr>
          <w:rFonts w:ascii="Times New Roman" w:hAnsi="Times New Roman"/>
          <w:b/>
          <w:bCs/>
          <w:sz w:val="24"/>
          <w:szCs w:val="24"/>
        </w:rPr>
        <w:t>II.</w:t>
      </w:r>
    </w:p>
    <w:p w:rsidR="0054029F" w:rsidRPr="00DB057C" w:rsidRDefault="0054029F" w:rsidP="0054029F">
      <w:pPr>
        <w:widowControl w:val="0"/>
        <w:autoSpaceDE w:val="0"/>
        <w:autoSpaceDN w:val="0"/>
        <w:adjustRightInd w:val="0"/>
        <w:spacing w:after="0" w:line="240" w:lineRule="auto"/>
        <w:jc w:val="center"/>
        <w:rPr>
          <w:rFonts w:ascii="Times New Roman" w:hAnsi="Times New Roman"/>
          <w:b/>
          <w:bCs/>
          <w:sz w:val="24"/>
          <w:szCs w:val="24"/>
        </w:rPr>
      </w:pPr>
    </w:p>
    <w:p w:rsidR="0054029F" w:rsidRPr="00692651" w:rsidRDefault="0054029F" w:rsidP="0054029F">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r w:rsidRPr="00692651">
        <w:rPr>
          <w:rFonts w:ascii="Times New Roman" w:eastAsiaTheme="minorHAnsi" w:hAnsi="Times New Roman" w:cstheme="minorBidi"/>
          <w:b/>
          <w:iCs/>
          <w:color w:val="010101"/>
          <w:sz w:val="24"/>
          <w:szCs w:val="24"/>
          <w:u w:val="single"/>
          <w:lang w:eastAsia="en-US"/>
        </w:rPr>
        <w:t xml:space="preserve">Budapest Főváros VII. kerület Erzsébetváros Önkormányzata </w:t>
      </w:r>
      <w:proofErr w:type="gramStart"/>
      <w:r w:rsidRPr="00692651">
        <w:rPr>
          <w:rFonts w:ascii="Times New Roman" w:eastAsiaTheme="minorHAnsi" w:hAnsi="Times New Roman" w:cstheme="minorBidi"/>
          <w:b/>
          <w:iCs/>
          <w:color w:val="010101"/>
          <w:sz w:val="24"/>
          <w:szCs w:val="24"/>
          <w:u w:val="single"/>
          <w:lang w:eastAsia="en-US"/>
        </w:rPr>
        <w:t>Képviselő-testületének …</w:t>
      </w:r>
      <w:proofErr w:type="gramEnd"/>
      <w:r w:rsidRPr="00692651">
        <w:rPr>
          <w:rFonts w:ascii="Times New Roman" w:eastAsiaTheme="minorHAnsi" w:hAnsi="Times New Roman" w:cstheme="minorBidi"/>
          <w:b/>
          <w:iCs/>
          <w:color w:val="010101"/>
          <w:sz w:val="24"/>
          <w:szCs w:val="24"/>
          <w:u w:val="single"/>
          <w:lang w:eastAsia="en-US"/>
        </w:rPr>
        <w:t>/202</w:t>
      </w:r>
      <w:r>
        <w:rPr>
          <w:rFonts w:ascii="Times New Roman" w:eastAsiaTheme="minorHAnsi" w:hAnsi="Times New Roman" w:cstheme="minorBidi"/>
          <w:b/>
          <w:iCs/>
          <w:color w:val="010101"/>
          <w:sz w:val="24"/>
          <w:szCs w:val="24"/>
          <w:u w:val="single"/>
          <w:lang w:eastAsia="en-US"/>
        </w:rPr>
        <w:t>4</w:t>
      </w:r>
      <w:r w:rsidRPr="00692651">
        <w:rPr>
          <w:rFonts w:ascii="Times New Roman" w:eastAsiaTheme="minorHAnsi" w:hAnsi="Times New Roman" w:cstheme="minorBidi"/>
          <w:b/>
          <w:iCs/>
          <w:color w:val="010101"/>
          <w:sz w:val="24"/>
          <w:szCs w:val="24"/>
          <w:u w:val="single"/>
          <w:lang w:eastAsia="en-US"/>
        </w:rPr>
        <w:t xml:space="preserve">. (XII. </w:t>
      </w:r>
      <w:r>
        <w:rPr>
          <w:rFonts w:ascii="Times New Roman" w:eastAsiaTheme="minorHAnsi" w:hAnsi="Times New Roman" w:cstheme="minorBidi"/>
          <w:b/>
          <w:iCs/>
          <w:color w:val="010101"/>
          <w:sz w:val="24"/>
          <w:szCs w:val="24"/>
          <w:u w:val="single"/>
          <w:lang w:eastAsia="en-US"/>
        </w:rPr>
        <w:t>11</w:t>
      </w:r>
      <w:r w:rsidRPr="00692651">
        <w:rPr>
          <w:rFonts w:ascii="Times New Roman" w:eastAsiaTheme="minorHAnsi" w:hAnsi="Times New Roman" w:cstheme="minorBidi"/>
          <w:b/>
          <w:iCs/>
          <w:color w:val="010101"/>
          <w:sz w:val="24"/>
          <w:szCs w:val="24"/>
          <w:u w:val="single"/>
          <w:lang w:eastAsia="en-US"/>
        </w:rPr>
        <w:t xml:space="preserve">.) határozata </w:t>
      </w:r>
      <w:r>
        <w:rPr>
          <w:rFonts w:ascii="Times New Roman" w:eastAsiaTheme="minorHAnsi" w:hAnsi="Times New Roman" w:cstheme="minorBidi"/>
          <w:b/>
          <w:iCs/>
          <w:color w:val="010101"/>
          <w:sz w:val="24"/>
          <w:szCs w:val="24"/>
          <w:u w:val="single"/>
          <w:lang w:eastAsia="en-US"/>
        </w:rPr>
        <w:t xml:space="preserve">a </w:t>
      </w:r>
      <w:proofErr w:type="spellStart"/>
      <w:r>
        <w:rPr>
          <w:rFonts w:ascii="Times New Roman" w:eastAsiaTheme="minorHAnsi" w:hAnsi="Times New Roman" w:cstheme="minorBidi"/>
          <w:b/>
          <w:iCs/>
          <w:color w:val="010101"/>
          <w:sz w:val="24"/>
          <w:szCs w:val="24"/>
          <w:u w:val="single"/>
          <w:lang w:eastAsia="en-US"/>
        </w:rPr>
        <w:t>Haré</w:t>
      </w:r>
      <w:proofErr w:type="spellEnd"/>
      <w:r>
        <w:rPr>
          <w:rFonts w:ascii="Times New Roman" w:eastAsiaTheme="minorHAnsi" w:hAnsi="Times New Roman" w:cstheme="minorBidi"/>
          <w:b/>
          <w:iCs/>
          <w:color w:val="010101"/>
          <w:sz w:val="24"/>
          <w:szCs w:val="24"/>
          <w:u w:val="single"/>
          <w:lang w:eastAsia="en-US"/>
        </w:rPr>
        <w:t xml:space="preserve"> Krisna</w:t>
      </w:r>
      <w:r w:rsidRPr="00692651">
        <w:rPr>
          <w:rFonts w:ascii="Times New Roman" w:eastAsiaTheme="minorHAnsi" w:hAnsi="Times New Roman" w:cstheme="minorBidi"/>
          <w:b/>
          <w:iCs/>
          <w:color w:val="010101"/>
          <w:sz w:val="24"/>
          <w:szCs w:val="24"/>
          <w:u w:val="single"/>
          <w:lang w:eastAsia="en-US"/>
        </w:rPr>
        <w:t xml:space="preserve"> Ételt az Életért </w:t>
      </w:r>
      <w:r>
        <w:rPr>
          <w:rFonts w:ascii="Times New Roman" w:eastAsiaTheme="minorHAnsi" w:hAnsi="Times New Roman" w:cstheme="minorBidi"/>
          <w:b/>
          <w:iCs/>
          <w:color w:val="010101"/>
          <w:sz w:val="24"/>
          <w:szCs w:val="24"/>
          <w:u w:val="single"/>
          <w:lang w:eastAsia="en-US"/>
        </w:rPr>
        <w:t>Misszió támogatásáról</w:t>
      </w:r>
    </w:p>
    <w:p w:rsidR="0054029F" w:rsidRPr="00692651" w:rsidRDefault="0054029F" w:rsidP="0054029F">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p>
    <w:p w:rsidR="0054029F" w:rsidRPr="00484057" w:rsidRDefault="0054029F" w:rsidP="0054029F">
      <w:pPr>
        <w:widowControl w:val="0"/>
        <w:tabs>
          <w:tab w:val="left" w:pos="0"/>
        </w:tabs>
        <w:suppressAutoHyphens/>
        <w:autoSpaceDE w:val="0"/>
        <w:autoSpaceDN w:val="0"/>
        <w:adjustRightInd w:val="0"/>
        <w:spacing w:after="0" w:line="240" w:lineRule="auto"/>
        <w:jc w:val="both"/>
        <w:rPr>
          <w:rFonts w:ascii="Times New Roman" w:eastAsia="Calibri" w:hAnsi="Times New Roman"/>
          <w:sz w:val="24"/>
          <w:szCs w:val="24"/>
          <w:lang w:eastAsia="ar-SA"/>
        </w:rPr>
      </w:pPr>
      <w:r w:rsidRPr="00692651">
        <w:rPr>
          <w:rFonts w:ascii="Times New Roman" w:eastAsia="Calibri" w:hAnsi="Times New Roman" w:cstheme="minorBidi"/>
          <w:bCs/>
          <w:sz w:val="24"/>
          <w:szCs w:val="24"/>
          <w:lang w:val="x-none" w:eastAsia="ar-SA"/>
        </w:rPr>
        <w:t>Budapest Főváros VII. kerület Erzsébetváros Önkormányzatának Képviselő-testülete úgy dönt,</w:t>
      </w:r>
      <w:r w:rsidRPr="00692651">
        <w:rPr>
          <w:rFonts w:ascii="Times New Roman" w:eastAsia="Calibri" w:hAnsi="Times New Roman" w:cstheme="minorBidi"/>
          <w:sz w:val="24"/>
          <w:szCs w:val="24"/>
          <w:lang w:val="x-none" w:eastAsia="ar-SA"/>
        </w:rPr>
        <w:t xml:space="preserve"> hogy</w:t>
      </w:r>
    </w:p>
    <w:p w:rsidR="0054029F" w:rsidRDefault="0054029F" w:rsidP="0054029F">
      <w:pPr>
        <w:widowControl w:val="0"/>
        <w:tabs>
          <w:tab w:val="left" w:pos="284"/>
        </w:tabs>
        <w:suppressAutoHyphens/>
        <w:autoSpaceDE w:val="0"/>
        <w:autoSpaceDN w:val="0"/>
        <w:adjustRightInd w:val="0"/>
        <w:spacing w:after="0" w:line="240" w:lineRule="auto"/>
        <w:ind w:left="284" w:hanging="284"/>
        <w:jc w:val="both"/>
        <w:rPr>
          <w:rFonts w:ascii="Times New Roman" w:eastAsia="Calibri" w:hAnsi="Times New Roman"/>
          <w:sz w:val="24"/>
          <w:szCs w:val="24"/>
          <w:lang w:eastAsia="ar-SA"/>
        </w:rPr>
      </w:pPr>
    </w:p>
    <w:p w:rsidR="00B027C3" w:rsidRPr="00B027C3" w:rsidRDefault="00B027C3" w:rsidP="00843838">
      <w:pPr>
        <w:widowControl w:val="0"/>
        <w:numPr>
          <w:ilvl w:val="0"/>
          <w:numId w:val="23"/>
        </w:numPr>
        <w:autoSpaceDE w:val="0"/>
        <w:autoSpaceDN w:val="0"/>
        <w:adjustRightInd w:val="0"/>
        <w:spacing w:after="0" w:line="240" w:lineRule="auto"/>
        <w:contextualSpacing/>
        <w:jc w:val="both"/>
        <w:rPr>
          <w:rFonts w:ascii="Times New Roman" w:eastAsia="Calibri" w:hAnsi="Times New Roman"/>
          <w:bCs/>
          <w:sz w:val="24"/>
          <w:szCs w:val="24"/>
          <w:lang w:eastAsia="en-US"/>
        </w:rPr>
      </w:pPr>
      <w:r w:rsidRPr="00283920">
        <w:rPr>
          <w:rFonts w:ascii="Times New Roman" w:hAnsi="Times New Roman"/>
          <w:sz w:val="24"/>
          <w:szCs w:val="24"/>
        </w:rPr>
        <w:t xml:space="preserve">felkéri a Polgármestert, hogy Budapest Főváros VII. kerület Erzsébetváros Önkormányzatának 2025. évi költségvetési rendeletében gondoskodjon </w:t>
      </w:r>
      <w:r w:rsidR="00AE36C8">
        <w:rPr>
          <w:rFonts w:ascii="Times New Roman" w:eastAsia="Calibri" w:hAnsi="Times New Roman"/>
          <w:sz w:val="24"/>
          <w:szCs w:val="24"/>
          <w:lang w:eastAsia="ar-SA"/>
        </w:rPr>
        <w:t>5.500.000,</w:t>
      </w:r>
      <w:r w:rsidRPr="00283920">
        <w:rPr>
          <w:rFonts w:ascii="Times New Roman" w:eastAsia="Calibri" w:hAnsi="Times New Roman"/>
          <w:sz w:val="24"/>
          <w:szCs w:val="24"/>
          <w:lang w:eastAsia="ar-SA"/>
        </w:rPr>
        <w:t xml:space="preserve">- Ft </w:t>
      </w:r>
      <w:r w:rsidRPr="00283920">
        <w:rPr>
          <w:rFonts w:ascii="Times New Roman" w:hAnsi="Times New Roman"/>
          <w:sz w:val="24"/>
          <w:szCs w:val="24"/>
        </w:rPr>
        <w:t>összeg</w:t>
      </w:r>
      <w:r>
        <w:rPr>
          <w:rFonts w:ascii="Times New Roman" w:hAnsi="Times New Roman"/>
          <w:sz w:val="24"/>
          <w:szCs w:val="24"/>
        </w:rPr>
        <w:t xml:space="preserve">ű </w:t>
      </w:r>
      <w:r w:rsidRPr="00283920">
        <w:rPr>
          <w:rFonts w:ascii="Times New Roman" w:hAnsi="Times New Roman"/>
          <w:sz w:val="24"/>
          <w:szCs w:val="24"/>
        </w:rPr>
        <w:t>támogatás</w:t>
      </w:r>
      <w:r>
        <w:rPr>
          <w:rFonts w:ascii="Times New Roman" w:hAnsi="Times New Roman"/>
          <w:sz w:val="24"/>
          <w:szCs w:val="24"/>
        </w:rPr>
        <w:t>i</w:t>
      </w:r>
      <w:r w:rsidRPr="00283920">
        <w:rPr>
          <w:rFonts w:ascii="Times New Roman" w:hAnsi="Times New Roman"/>
          <w:sz w:val="24"/>
          <w:szCs w:val="24"/>
        </w:rPr>
        <w:t xml:space="preserve"> fedezet</w:t>
      </w:r>
      <w:r>
        <w:rPr>
          <w:rFonts w:ascii="Times New Roman" w:hAnsi="Times New Roman"/>
          <w:sz w:val="24"/>
          <w:szCs w:val="24"/>
        </w:rPr>
        <w:t xml:space="preserve"> biztosításáról</w:t>
      </w:r>
      <w:r w:rsidR="00AE36C8">
        <w:rPr>
          <w:rFonts w:ascii="Times New Roman" w:hAnsi="Times New Roman"/>
          <w:sz w:val="24"/>
          <w:szCs w:val="24"/>
        </w:rPr>
        <w:t>.</w:t>
      </w:r>
    </w:p>
    <w:p w:rsidR="00B027C3" w:rsidRPr="00B027C3" w:rsidRDefault="00B027C3" w:rsidP="00B027C3">
      <w:pPr>
        <w:widowControl w:val="0"/>
        <w:autoSpaceDE w:val="0"/>
        <w:autoSpaceDN w:val="0"/>
        <w:adjustRightInd w:val="0"/>
        <w:spacing w:after="0" w:line="240" w:lineRule="auto"/>
        <w:ind w:left="1080"/>
        <w:contextualSpacing/>
        <w:jc w:val="both"/>
        <w:rPr>
          <w:rFonts w:ascii="Times New Roman" w:eastAsia="Calibri" w:hAnsi="Times New Roman"/>
          <w:bCs/>
          <w:sz w:val="24"/>
          <w:szCs w:val="24"/>
          <w:lang w:eastAsia="en-US"/>
        </w:rPr>
      </w:pPr>
    </w:p>
    <w:p w:rsidR="0054029F" w:rsidRPr="00DB057C" w:rsidRDefault="0054029F" w:rsidP="00843838">
      <w:pPr>
        <w:widowControl w:val="0"/>
        <w:numPr>
          <w:ilvl w:val="0"/>
          <w:numId w:val="23"/>
        </w:numPr>
        <w:autoSpaceDE w:val="0"/>
        <w:autoSpaceDN w:val="0"/>
        <w:adjustRightInd w:val="0"/>
        <w:spacing w:after="0" w:line="240" w:lineRule="auto"/>
        <w:contextualSpacing/>
        <w:jc w:val="both"/>
        <w:rPr>
          <w:rFonts w:ascii="Times New Roman" w:eastAsia="Calibri" w:hAnsi="Times New Roman"/>
          <w:bCs/>
          <w:sz w:val="24"/>
          <w:szCs w:val="24"/>
          <w:lang w:eastAsia="en-US"/>
        </w:rPr>
      </w:pPr>
      <w:r>
        <w:rPr>
          <w:rFonts w:ascii="Times New Roman" w:eastAsiaTheme="minorHAnsi" w:hAnsi="Times New Roman" w:cstheme="minorBidi"/>
          <w:bCs/>
          <w:sz w:val="24"/>
          <w:szCs w:val="24"/>
          <w:lang w:eastAsia="en-US"/>
        </w:rPr>
        <w:t xml:space="preserve">a </w:t>
      </w:r>
      <w:proofErr w:type="spellStart"/>
      <w:r>
        <w:rPr>
          <w:rFonts w:ascii="Times New Roman" w:eastAsiaTheme="minorHAnsi" w:hAnsi="Times New Roman" w:cstheme="minorBidi"/>
          <w:bCs/>
          <w:sz w:val="24"/>
          <w:szCs w:val="24"/>
          <w:lang w:eastAsia="en-US"/>
        </w:rPr>
        <w:t>Haré</w:t>
      </w:r>
      <w:proofErr w:type="spellEnd"/>
      <w:r>
        <w:rPr>
          <w:rFonts w:ascii="Times New Roman" w:eastAsiaTheme="minorHAnsi" w:hAnsi="Times New Roman" w:cstheme="minorBidi"/>
          <w:bCs/>
          <w:sz w:val="24"/>
          <w:szCs w:val="24"/>
          <w:lang w:eastAsia="en-US"/>
        </w:rPr>
        <w:t xml:space="preserve"> Krisna</w:t>
      </w:r>
      <w:r w:rsidRPr="009772CF">
        <w:rPr>
          <w:rFonts w:ascii="Times New Roman" w:eastAsiaTheme="minorHAnsi" w:hAnsi="Times New Roman" w:cstheme="minorBidi"/>
          <w:bCs/>
          <w:sz w:val="24"/>
          <w:szCs w:val="24"/>
          <w:lang w:eastAsia="en-US"/>
        </w:rPr>
        <w:t xml:space="preserve"> </w:t>
      </w:r>
      <w:r w:rsidRPr="009772CF">
        <w:rPr>
          <w:rFonts w:ascii="Times New Roman" w:hAnsi="Times New Roman"/>
          <w:color w:val="000002"/>
          <w:sz w:val="24"/>
          <w:szCs w:val="24"/>
        </w:rPr>
        <w:t xml:space="preserve">Ételt az Életért </w:t>
      </w:r>
      <w:r w:rsidRPr="009B2BFC">
        <w:rPr>
          <w:rFonts w:ascii="Times New Roman" w:hAnsi="Times New Roman"/>
          <w:color w:val="000002"/>
          <w:sz w:val="24"/>
          <w:szCs w:val="24"/>
        </w:rPr>
        <w:t>Misszió</w:t>
      </w:r>
      <w:r w:rsidRPr="009B2BFC">
        <w:rPr>
          <w:rFonts w:ascii="Times New Roman" w:eastAsiaTheme="minorHAnsi" w:hAnsi="Times New Roman" w:cstheme="minorBidi"/>
          <w:color w:val="000000"/>
          <w:sz w:val="24"/>
          <w:szCs w:val="24"/>
          <w:lang w:eastAsia="en-US"/>
        </w:rPr>
        <w:t xml:space="preserve"> (székhely:</w:t>
      </w:r>
      <w:r w:rsidRPr="009B2BFC">
        <w:rPr>
          <w:rFonts w:ascii="Times New Roman" w:eastAsiaTheme="minorHAnsi" w:hAnsi="Times New Roman" w:cstheme="minorBidi"/>
          <w:sz w:val="24"/>
          <w:szCs w:val="24"/>
          <w:lang w:eastAsia="en-US"/>
        </w:rPr>
        <w:t xml:space="preserve"> 1039 Budapest, Lehel utca 15</w:t>
      </w:r>
      <w:proofErr w:type="gramStart"/>
      <w:r w:rsidRPr="009B2BFC">
        <w:rPr>
          <w:rFonts w:ascii="Times New Roman" w:eastAsiaTheme="minorHAnsi" w:hAnsi="Times New Roman" w:cstheme="minorBidi"/>
          <w:sz w:val="24"/>
          <w:szCs w:val="24"/>
          <w:lang w:eastAsia="en-US"/>
        </w:rPr>
        <w:t>.</w:t>
      </w:r>
      <w:r w:rsidRPr="009B2BFC">
        <w:rPr>
          <w:rFonts w:ascii="Times New Roman" w:eastAsiaTheme="minorHAnsi" w:hAnsi="Times New Roman" w:cstheme="minorBidi"/>
          <w:color w:val="000000"/>
          <w:sz w:val="24"/>
          <w:szCs w:val="24"/>
          <w:lang w:eastAsia="en-US"/>
        </w:rPr>
        <w:t>,</w:t>
      </w:r>
      <w:proofErr w:type="gramEnd"/>
      <w:r w:rsidRPr="009B2BFC">
        <w:rPr>
          <w:rFonts w:ascii="Times New Roman" w:eastAsiaTheme="minorHAnsi" w:hAnsi="Times New Roman" w:cstheme="minorBidi"/>
          <w:color w:val="000000"/>
          <w:sz w:val="24"/>
          <w:szCs w:val="24"/>
          <w:lang w:eastAsia="en-US"/>
        </w:rPr>
        <w:t xml:space="preserve"> adószám: 19140362-1-41</w:t>
      </w:r>
      <w:r w:rsidR="00FD7954" w:rsidRPr="009B2BFC">
        <w:rPr>
          <w:rFonts w:ascii="Times New Roman" w:eastAsiaTheme="minorHAnsi" w:hAnsi="Times New Roman" w:cstheme="minorBidi"/>
          <w:color w:val="000000"/>
          <w:sz w:val="24"/>
          <w:szCs w:val="24"/>
          <w:lang w:eastAsia="en-US"/>
        </w:rPr>
        <w:t xml:space="preserve">, képviseli: </w:t>
      </w:r>
      <w:r w:rsidR="00FD7954" w:rsidRPr="009B2BFC">
        <w:rPr>
          <w:rFonts w:ascii="Times New Roman" w:hAnsi="Times New Roman"/>
          <w:sz w:val="24"/>
          <w:szCs w:val="24"/>
        </w:rPr>
        <w:t>Szanyi-</w:t>
      </w:r>
      <w:r w:rsidR="00FD7954">
        <w:rPr>
          <w:rFonts w:ascii="Times New Roman" w:hAnsi="Times New Roman"/>
          <w:sz w:val="24"/>
          <w:szCs w:val="24"/>
        </w:rPr>
        <w:t>Karl Attila</w:t>
      </w:r>
      <w:r w:rsidR="00843838">
        <w:rPr>
          <w:rFonts w:ascii="Times New Roman" w:hAnsi="Times New Roman"/>
          <w:sz w:val="24"/>
          <w:szCs w:val="24"/>
        </w:rPr>
        <w:t xml:space="preserve"> kuratóriumi elnök</w:t>
      </w:r>
      <w:r w:rsidRPr="00DB057C">
        <w:rPr>
          <w:rFonts w:ascii="Times New Roman" w:eastAsiaTheme="minorHAnsi" w:hAnsi="Times New Roman" w:cstheme="minorBidi"/>
          <w:sz w:val="24"/>
          <w:szCs w:val="24"/>
          <w:lang w:eastAsia="en-US"/>
        </w:rPr>
        <w:t xml:space="preserve">) </w:t>
      </w:r>
      <w:r w:rsidRPr="00DB057C">
        <w:rPr>
          <w:rFonts w:ascii="Times New Roman" w:eastAsiaTheme="minorHAnsi" w:hAnsi="Times New Roman" w:cstheme="minorBidi"/>
          <w:bCs/>
          <w:sz w:val="24"/>
          <w:szCs w:val="24"/>
          <w:lang w:eastAsia="en-US"/>
        </w:rPr>
        <w:t>részére az Önkormányzat 5.500.000</w:t>
      </w:r>
      <w:r w:rsidR="00FD7954">
        <w:rPr>
          <w:rFonts w:ascii="Times New Roman" w:eastAsiaTheme="minorHAnsi" w:hAnsi="Times New Roman" w:cstheme="minorBidi"/>
          <w:bCs/>
          <w:sz w:val="24"/>
          <w:szCs w:val="24"/>
          <w:lang w:eastAsia="en-US"/>
        </w:rPr>
        <w:t>,</w:t>
      </w:r>
      <w:r w:rsidRPr="00DB057C">
        <w:rPr>
          <w:rFonts w:ascii="Times New Roman" w:eastAsiaTheme="minorHAnsi" w:hAnsi="Times New Roman" w:cstheme="minorBidi"/>
          <w:bCs/>
          <w:sz w:val="24"/>
          <w:szCs w:val="24"/>
          <w:lang w:eastAsia="en-US"/>
        </w:rPr>
        <w:t>- Ft összegű támogatást nyújt a szociáli</w:t>
      </w:r>
      <w:r>
        <w:rPr>
          <w:rFonts w:ascii="Times New Roman" w:eastAsiaTheme="minorHAnsi" w:hAnsi="Times New Roman" w:cstheme="minorBidi"/>
          <w:bCs/>
          <w:sz w:val="24"/>
          <w:szCs w:val="24"/>
          <w:lang w:eastAsia="en-US"/>
        </w:rPr>
        <w:t xml:space="preserve">san rászoruló személyek részére </w:t>
      </w:r>
      <w:r w:rsidRPr="00DB057C">
        <w:rPr>
          <w:rFonts w:ascii="Times New Roman" w:eastAsiaTheme="minorHAnsi" w:hAnsi="Times New Roman" w:cstheme="minorBidi"/>
          <w:bCs/>
          <w:sz w:val="24"/>
          <w:szCs w:val="24"/>
          <w:lang w:eastAsia="en-US"/>
        </w:rPr>
        <w:t>történő ingyenes</w:t>
      </w:r>
      <w:r>
        <w:rPr>
          <w:rFonts w:ascii="Times New Roman" w:eastAsiaTheme="minorHAnsi" w:hAnsi="Times New Roman" w:cstheme="minorBidi"/>
          <w:bCs/>
          <w:sz w:val="24"/>
          <w:szCs w:val="24"/>
          <w:lang w:eastAsia="en-US"/>
        </w:rPr>
        <w:t xml:space="preserve"> </w:t>
      </w:r>
      <w:r w:rsidRPr="00DB057C">
        <w:rPr>
          <w:rFonts w:ascii="Times New Roman" w:eastAsiaTheme="minorHAnsi" w:hAnsi="Times New Roman" w:cstheme="minorBidi"/>
          <w:bCs/>
          <w:sz w:val="24"/>
          <w:szCs w:val="24"/>
          <w:lang w:eastAsia="en-US"/>
        </w:rPr>
        <w:t>ételosztással</w:t>
      </w:r>
      <w:r w:rsidR="00843838">
        <w:rPr>
          <w:rFonts w:ascii="Times New Roman" w:eastAsiaTheme="minorHAnsi" w:hAnsi="Times New Roman" w:cstheme="minorBidi"/>
          <w:bCs/>
          <w:sz w:val="24"/>
          <w:szCs w:val="24"/>
          <w:lang w:eastAsia="en-US"/>
        </w:rPr>
        <w:t xml:space="preserve"> </w:t>
      </w:r>
      <w:r w:rsidRPr="00DB057C">
        <w:rPr>
          <w:rFonts w:ascii="Times New Roman" w:hAnsi="Times New Roman"/>
          <w:sz w:val="24"/>
          <w:szCs w:val="24"/>
        </w:rPr>
        <w:t xml:space="preserve">összefüggő költségek </w:t>
      </w:r>
      <w:r w:rsidRPr="00DB057C">
        <w:rPr>
          <w:rFonts w:ascii="Times New Roman" w:eastAsiaTheme="minorHAnsi" w:hAnsi="Times New Roman" w:cstheme="minorBidi"/>
          <w:bCs/>
          <w:sz w:val="24"/>
          <w:szCs w:val="24"/>
          <w:lang w:eastAsia="en-US"/>
        </w:rPr>
        <w:t>támogatására</w:t>
      </w:r>
      <w:r>
        <w:rPr>
          <w:rFonts w:ascii="Times New Roman" w:eastAsiaTheme="minorHAnsi" w:hAnsi="Times New Roman" w:cstheme="minorBidi"/>
          <w:bCs/>
          <w:sz w:val="24"/>
          <w:szCs w:val="24"/>
          <w:lang w:eastAsia="en-US"/>
        </w:rPr>
        <w:t xml:space="preserve"> 2025. január 1.</w:t>
      </w:r>
      <w:r w:rsidRPr="00CE1BDF">
        <w:rPr>
          <w:rFonts w:ascii="Times New Roman" w:eastAsiaTheme="minorHAnsi" w:hAnsi="Times New Roman" w:cstheme="minorBidi"/>
          <w:bCs/>
          <w:sz w:val="24"/>
          <w:szCs w:val="24"/>
          <w:lang w:eastAsia="en-US"/>
        </w:rPr>
        <w:t xml:space="preserve"> </w:t>
      </w:r>
      <w:r w:rsidRPr="00FD64F1">
        <w:rPr>
          <w:rFonts w:ascii="Times New Roman" w:eastAsiaTheme="minorHAnsi" w:hAnsi="Times New Roman" w:cstheme="minorBidi"/>
          <w:bCs/>
          <w:sz w:val="24"/>
          <w:szCs w:val="24"/>
          <w:lang w:eastAsia="en-US"/>
        </w:rPr>
        <w:t>–</w:t>
      </w:r>
      <w:r>
        <w:rPr>
          <w:rFonts w:ascii="Times New Roman" w:eastAsiaTheme="minorHAnsi" w:hAnsi="Times New Roman" w:cstheme="minorBidi"/>
          <w:bCs/>
          <w:sz w:val="24"/>
          <w:szCs w:val="24"/>
          <w:lang w:eastAsia="en-US"/>
        </w:rPr>
        <w:t xml:space="preserve"> 2025. december 31. közötti időszakra vonatkozóan és hozzájárul a </w:t>
      </w:r>
      <w:r w:rsidRPr="00F043D3">
        <w:rPr>
          <w:rFonts w:ascii="Times New Roman" w:eastAsiaTheme="minorHAnsi" w:hAnsi="Times New Roman" w:cstheme="minorBidi"/>
          <w:bCs/>
          <w:sz w:val="24"/>
          <w:szCs w:val="24"/>
          <w:lang w:eastAsia="en-US"/>
        </w:rPr>
        <w:t>támogatási szerződés</w:t>
      </w:r>
      <w:r>
        <w:rPr>
          <w:rFonts w:ascii="Times New Roman" w:eastAsiaTheme="minorHAnsi" w:hAnsi="Times New Roman" w:cstheme="minorBidi"/>
          <w:bCs/>
          <w:sz w:val="24"/>
          <w:szCs w:val="24"/>
          <w:lang w:eastAsia="en-US"/>
        </w:rPr>
        <w:t xml:space="preserve"> </w:t>
      </w:r>
      <w:r w:rsidRPr="00283920">
        <w:rPr>
          <w:rFonts w:ascii="Times New Roman" w:eastAsiaTheme="minorHAnsi" w:hAnsi="Times New Roman" w:cstheme="minorBidi"/>
          <w:bCs/>
          <w:sz w:val="24"/>
          <w:szCs w:val="24"/>
          <w:lang w:eastAsia="en-US"/>
        </w:rPr>
        <w:t>megkötéséhez</w:t>
      </w:r>
      <w:r>
        <w:rPr>
          <w:rFonts w:ascii="Times New Roman" w:eastAsiaTheme="minorHAnsi" w:hAnsi="Times New Roman" w:cstheme="minorBidi"/>
          <w:bCs/>
          <w:sz w:val="24"/>
          <w:szCs w:val="24"/>
          <w:lang w:eastAsia="en-US"/>
        </w:rPr>
        <w:t xml:space="preserve"> </w:t>
      </w:r>
      <w:r w:rsidRPr="00F043D3">
        <w:rPr>
          <w:rFonts w:ascii="Times New Roman" w:eastAsiaTheme="minorHAnsi" w:hAnsi="Times New Roman" w:cstheme="minorBidi"/>
          <w:bCs/>
          <w:sz w:val="24"/>
          <w:szCs w:val="24"/>
          <w:lang w:eastAsia="en-US"/>
        </w:rPr>
        <w:t>a</w:t>
      </w:r>
      <w:r>
        <w:rPr>
          <w:rFonts w:ascii="Times New Roman" w:eastAsiaTheme="minorHAnsi" w:hAnsi="Times New Roman" w:cstheme="minorBidi"/>
          <w:bCs/>
          <w:sz w:val="24"/>
          <w:szCs w:val="24"/>
          <w:lang w:eastAsia="en-US"/>
        </w:rPr>
        <w:t xml:space="preserve"> határozat melléklete szerint körülírt tartalommal</w:t>
      </w:r>
      <w:r w:rsidR="00AE36C8">
        <w:rPr>
          <w:rFonts w:ascii="Times New Roman" w:eastAsiaTheme="minorHAnsi" w:hAnsi="Times New Roman" w:cstheme="minorBidi"/>
          <w:bCs/>
          <w:sz w:val="24"/>
          <w:szCs w:val="24"/>
          <w:lang w:eastAsia="en-US"/>
        </w:rPr>
        <w:t>.</w:t>
      </w:r>
    </w:p>
    <w:p w:rsidR="0054029F" w:rsidRPr="009772CF" w:rsidRDefault="0054029F" w:rsidP="0054029F">
      <w:pPr>
        <w:widowControl w:val="0"/>
        <w:autoSpaceDE w:val="0"/>
        <w:autoSpaceDN w:val="0"/>
        <w:adjustRightInd w:val="0"/>
        <w:spacing w:after="0" w:line="240" w:lineRule="auto"/>
        <w:ind w:left="567" w:hanging="283"/>
        <w:contextualSpacing/>
        <w:jc w:val="both"/>
        <w:rPr>
          <w:rFonts w:ascii="Times New Roman" w:eastAsia="Calibri" w:hAnsi="Times New Roman"/>
          <w:bCs/>
          <w:sz w:val="24"/>
          <w:szCs w:val="24"/>
          <w:lang w:eastAsia="en-US"/>
        </w:rPr>
      </w:pPr>
    </w:p>
    <w:p w:rsidR="00FD7954" w:rsidRPr="00843838" w:rsidRDefault="0054029F" w:rsidP="00843838">
      <w:pPr>
        <w:widowControl w:val="0"/>
        <w:numPr>
          <w:ilvl w:val="0"/>
          <w:numId w:val="23"/>
        </w:numPr>
        <w:suppressAutoHyphens/>
        <w:autoSpaceDE w:val="0"/>
        <w:autoSpaceDN w:val="0"/>
        <w:adjustRightInd w:val="0"/>
        <w:spacing w:after="0" w:line="240" w:lineRule="auto"/>
        <w:contextualSpacing/>
        <w:jc w:val="both"/>
        <w:rPr>
          <w:rFonts w:ascii="Times New Roman" w:eastAsia="Calibri" w:hAnsi="Times New Roman"/>
          <w:sz w:val="24"/>
          <w:szCs w:val="24"/>
          <w:lang w:eastAsia="ar-SA"/>
        </w:rPr>
      </w:pPr>
      <w:r w:rsidRPr="00283920">
        <w:rPr>
          <w:rFonts w:ascii="Times New Roman" w:eastAsiaTheme="minorHAnsi" w:hAnsi="Times New Roman" w:cstheme="minorBidi"/>
          <w:sz w:val="24"/>
          <w:szCs w:val="24"/>
          <w:lang w:eastAsia="en-US"/>
        </w:rPr>
        <w:t>f</w:t>
      </w:r>
      <w:r w:rsidRPr="00283920">
        <w:rPr>
          <w:rFonts w:ascii="Times New Roman" w:eastAsiaTheme="minorHAnsi" w:hAnsi="Times New Roman" w:cstheme="minorBidi"/>
          <w:bCs/>
          <w:sz w:val="24"/>
          <w:szCs w:val="24"/>
          <w:lang w:eastAsia="en-US"/>
        </w:rPr>
        <w:t>elhatalmazza a Polgármestert a támogatási szerződés aláírására</w:t>
      </w:r>
      <w:r w:rsidR="00AE36C8">
        <w:rPr>
          <w:rFonts w:ascii="Times New Roman" w:eastAsiaTheme="minorHAnsi" w:hAnsi="Times New Roman" w:cstheme="minorBidi"/>
          <w:bCs/>
          <w:sz w:val="24"/>
          <w:szCs w:val="24"/>
          <w:lang w:eastAsia="en-US"/>
        </w:rPr>
        <w:t>.</w:t>
      </w:r>
    </w:p>
    <w:p w:rsidR="00FD7954" w:rsidRDefault="00FD7954" w:rsidP="00B027C3">
      <w:pPr>
        <w:pStyle w:val="Listaszerbekezds"/>
        <w:spacing w:after="0"/>
        <w:rPr>
          <w:rFonts w:ascii="Times New Roman" w:eastAsiaTheme="minorHAnsi" w:hAnsi="Times New Roman" w:cstheme="minorBidi"/>
          <w:bCs/>
          <w:sz w:val="24"/>
          <w:szCs w:val="24"/>
          <w:lang w:eastAsia="en-US"/>
        </w:rPr>
      </w:pPr>
    </w:p>
    <w:p w:rsidR="0054029F" w:rsidRDefault="00DD0F7E" w:rsidP="00843838">
      <w:pPr>
        <w:widowControl w:val="0"/>
        <w:numPr>
          <w:ilvl w:val="0"/>
          <w:numId w:val="23"/>
        </w:numPr>
        <w:suppressAutoHyphens/>
        <w:autoSpaceDE w:val="0"/>
        <w:autoSpaceDN w:val="0"/>
        <w:adjustRightInd w:val="0"/>
        <w:spacing w:after="0" w:line="240" w:lineRule="auto"/>
        <w:contextualSpacing/>
        <w:jc w:val="both"/>
        <w:rPr>
          <w:rFonts w:ascii="Times New Roman" w:eastAsia="Calibri" w:hAnsi="Times New Roman"/>
          <w:sz w:val="24"/>
          <w:szCs w:val="24"/>
          <w:lang w:eastAsia="ar-SA"/>
        </w:rPr>
      </w:pPr>
      <w:r>
        <w:rPr>
          <w:rFonts w:ascii="Times New Roman" w:eastAsiaTheme="minorHAnsi" w:hAnsi="Times New Roman" w:cstheme="minorBidi"/>
          <w:bCs/>
          <w:sz w:val="24"/>
          <w:szCs w:val="24"/>
          <w:lang w:eastAsia="en-US"/>
        </w:rPr>
        <w:t xml:space="preserve">felhatalmazza </w:t>
      </w:r>
      <w:r w:rsidR="0054029F">
        <w:rPr>
          <w:rFonts w:ascii="Times New Roman" w:eastAsia="Calibri" w:hAnsi="Times New Roman"/>
          <w:sz w:val="24"/>
          <w:szCs w:val="24"/>
          <w:lang w:eastAsia="ar-SA"/>
        </w:rPr>
        <w:t xml:space="preserve">a Bischitz Johanna Integrált Humán Szolgáltató Központ </w:t>
      </w:r>
      <w:r>
        <w:rPr>
          <w:rFonts w:ascii="Times New Roman" w:eastAsia="Calibri" w:hAnsi="Times New Roman"/>
          <w:sz w:val="24"/>
          <w:szCs w:val="24"/>
          <w:lang w:eastAsia="ar-SA"/>
        </w:rPr>
        <w:t xml:space="preserve">igazgatóját </w:t>
      </w:r>
      <w:r w:rsidR="0054029F">
        <w:rPr>
          <w:rFonts w:ascii="Times New Roman" w:hAnsi="Times New Roman"/>
          <w:color w:val="000002"/>
          <w:sz w:val="24"/>
          <w:szCs w:val="24"/>
        </w:rPr>
        <w:t xml:space="preserve">a </w:t>
      </w:r>
      <w:r w:rsidR="0054029F" w:rsidRPr="001B1087">
        <w:rPr>
          <w:rFonts w:ascii="Times New Roman" w:hAnsi="Times New Roman"/>
          <w:sz w:val="24"/>
          <w:szCs w:val="24"/>
        </w:rPr>
        <w:t>33785/0/</w:t>
      </w:r>
      <w:proofErr w:type="gramStart"/>
      <w:r w:rsidR="0054029F" w:rsidRPr="001B1087">
        <w:rPr>
          <w:rFonts w:ascii="Times New Roman" w:hAnsi="Times New Roman"/>
          <w:sz w:val="24"/>
          <w:szCs w:val="24"/>
        </w:rPr>
        <w:t>A</w:t>
      </w:r>
      <w:proofErr w:type="gramEnd"/>
      <w:r w:rsidR="0054029F" w:rsidRPr="001B1087">
        <w:rPr>
          <w:rFonts w:ascii="Times New Roman" w:hAnsi="Times New Roman"/>
          <w:sz w:val="24"/>
          <w:szCs w:val="24"/>
        </w:rPr>
        <w:t>/1 helyrajzi számon nyilvántartott</w:t>
      </w:r>
      <w:r w:rsidR="0054029F">
        <w:rPr>
          <w:rFonts w:ascii="Times New Roman" w:hAnsi="Times New Roman"/>
          <w:sz w:val="24"/>
          <w:szCs w:val="24"/>
        </w:rPr>
        <w:t xml:space="preserve">, természetben a </w:t>
      </w:r>
      <w:r w:rsidR="0054029F">
        <w:rPr>
          <w:rFonts w:ascii="Times New Roman" w:hAnsi="Times New Roman"/>
          <w:color w:val="000002"/>
          <w:sz w:val="24"/>
          <w:szCs w:val="24"/>
        </w:rPr>
        <w:t xml:space="preserve">1077 Budapest, Rózsa u. 3. szám alatti telephely térítésmentes használatba adására vonatkozó </w:t>
      </w:r>
      <w:r w:rsidR="0054029F">
        <w:rPr>
          <w:rFonts w:ascii="Times New Roman" w:eastAsia="Calibri" w:hAnsi="Times New Roman"/>
          <w:sz w:val="24"/>
          <w:szCs w:val="24"/>
          <w:lang w:eastAsia="ar-SA"/>
        </w:rPr>
        <w:t>használati megállapodás</w:t>
      </w:r>
      <w:bookmarkStart w:id="4" w:name="_GoBack"/>
      <w:bookmarkEnd w:id="4"/>
      <w:r w:rsidR="0054029F">
        <w:rPr>
          <w:rFonts w:ascii="Times New Roman" w:eastAsia="Calibri" w:hAnsi="Times New Roman"/>
          <w:sz w:val="24"/>
          <w:szCs w:val="24"/>
          <w:lang w:eastAsia="ar-SA"/>
        </w:rPr>
        <w:t xml:space="preserve"> </w:t>
      </w:r>
      <w:r>
        <w:rPr>
          <w:rFonts w:ascii="Times New Roman" w:eastAsia="Calibri" w:hAnsi="Times New Roman"/>
          <w:sz w:val="24"/>
          <w:szCs w:val="24"/>
          <w:lang w:eastAsia="ar-SA"/>
        </w:rPr>
        <w:t>meg</w:t>
      </w:r>
      <w:r w:rsidR="00FD7954">
        <w:rPr>
          <w:rFonts w:ascii="Times New Roman" w:eastAsia="Calibri" w:hAnsi="Times New Roman"/>
          <w:sz w:val="24"/>
          <w:szCs w:val="24"/>
          <w:lang w:eastAsia="ar-SA"/>
        </w:rPr>
        <w:t>köt</w:t>
      </w:r>
      <w:r>
        <w:rPr>
          <w:rFonts w:ascii="Times New Roman" w:eastAsia="Calibri" w:hAnsi="Times New Roman"/>
          <w:sz w:val="24"/>
          <w:szCs w:val="24"/>
          <w:lang w:eastAsia="ar-SA"/>
        </w:rPr>
        <w:t>ésére</w:t>
      </w:r>
      <w:r w:rsidR="0054029F">
        <w:rPr>
          <w:rFonts w:ascii="Times New Roman" w:eastAsia="Calibri" w:hAnsi="Times New Roman"/>
          <w:sz w:val="24"/>
          <w:szCs w:val="24"/>
          <w:lang w:eastAsia="ar-SA"/>
        </w:rPr>
        <w:t xml:space="preserve"> 2025. január 1. napjától 2025. december 31. napjáig tartó határozott időtartamra a </w:t>
      </w:r>
      <w:proofErr w:type="spellStart"/>
      <w:r w:rsidR="0054029F">
        <w:rPr>
          <w:rFonts w:ascii="Times New Roman" w:eastAsiaTheme="minorHAnsi" w:hAnsi="Times New Roman" w:cstheme="minorBidi"/>
          <w:bCs/>
          <w:sz w:val="24"/>
          <w:szCs w:val="24"/>
          <w:lang w:eastAsia="en-US"/>
        </w:rPr>
        <w:t>Haré</w:t>
      </w:r>
      <w:proofErr w:type="spellEnd"/>
      <w:r w:rsidR="0054029F">
        <w:rPr>
          <w:rFonts w:ascii="Times New Roman" w:eastAsiaTheme="minorHAnsi" w:hAnsi="Times New Roman" w:cstheme="minorBidi"/>
          <w:bCs/>
          <w:sz w:val="24"/>
          <w:szCs w:val="24"/>
          <w:lang w:eastAsia="en-US"/>
        </w:rPr>
        <w:t xml:space="preserve"> Krisna</w:t>
      </w:r>
      <w:r w:rsidR="0054029F" w:rsidRPr="009772CF">
        <w:rPr>
          <w:rFonts w:ascii="Times New Roman" w:eastAsiaTheme="minorHAnsi" w:hAnsi="Times New Roman" w:cstheme="minorBidi"/>
          <w:bCs/>
          <w:sz w:val="24"/>
          <w:szCs w:val="24"/>
          <w:lang w:eastAsia="en-US"/>
        </w:rPr>
        <w:t xml:space="preserve"> </w:t>
      </w:r>
      <w:r w:rsidR="0054029F" w:rsidRPr="009772CF">
        <w:rPr>
          <w:rFonts w:ascii="Times New Roman" w:hAnsi="Times New Roman"/>
          <w:color w:val="000002"/>
          <w:sz w:val="24"/>
          <w:szCs w:val="24"/>
        </w:rPr>
        <w:t xml:space="preserve">Ételt az Életért </w:t>
      </w:r>
      <w:r w:rsidR="0054029F">
        <w:rPr>
          <w:rFonts w:ascii="Times New Roman" w:hAnsi="Times New Roman"/>
          <w:color w:val="000002"/>
          <w:sz w:val="24"/>
          <w:szCs w:val="24"/>
        </w:rPr>
        <w:t>Misszióval</w:t>
      </w:r>
      <w:r w:rsidR="0054029F">
        <w:rPr>
          <w:rFonts w:ascii="Times New Roman" w:eastAsia="Calibri" w:hAnsi="Times New Roman"/>
          <w:sz w:val="24"/>
          <w:szCs w:val="24"/>
          <w:lang w:eastAsia="ar-SA"/>
        </w:rPr>
        <w:t xml:space="preserve"> a szociálisan rászoruló személyek részére történő ingyenes ételosztás biztosításához.</w:t>
      </w:r>
    </w:p>
    <w:p w:rsidR="0054029F" w:rsidRDefault="0054029F" w:rsidP="0054029F">
      <w:pPr>
        <w:widowControl w:val="0"/>
        <w:suppressAutoHyphens/>
        <w:autoSpaceDE w:val="0"/>
        <w:autoSpaceDN w:val="0"/>
        <w:adjustRightInd w:val="0"/>
        <w:spacing w:after="0" w:line="240" w:lineRule="auto"/>
        <w:ind w:left="567"/>
        <w:contextualSpacing/>
        <w:jc w:val="both"/>
        <w:rPr>
          <w:rFonts w:ascii="Times New Roman" w:eastAsia="Calibri" w:hAnsi="Times New Roman"/>
          <w:sz w:val="24"/>
          <w:szCs w:val="24"/>
          <w:lang w:eastAsia="ar-SA"/>
        </w:rPr>
      </w:pPr>
    </w:p>
    <w:p w:rsidR="0054029F" w:rsidRDefault="0054029F" w:rsidP="0054029F">
      <w:pPr>
        <w:widowControl w:val="0"/>
        <w:suppressAutoHyphens/>
        <w:autoSpaceDE w:val="0"/>
        <w:autoSpaceDN w:val="0"/>
        <w:adjustRightInd w:val="0"/>
        <w:spacing w:after="0" w:line="240" w:lineRule="auto"/>
        <w:ind w:left="567"/>
        <w:contextualSpacing/>
        <w:jc w:val="both"/>
        <w:rPr>
          <w:rFonts w:ascii="Times New Roman" w:eastAsia="Calibri" w:hAnsi="Times New Roman"/>
          <w:sz w:val="24"/>
          <w:szCs w:val="24"/>
          <w:lang w:eastAsia="ar-SA"/>
        </w:rPr>
      </w:pPr>
    </w:p>
    <w:p w:rsidR="00FD7954" w:rsidRDefault="0054029F" w:rsidP="00843838">
      <w:pPr>
        <w:widowControl w:val="0"/>
        <w:tabs>
          <w:tab w:val="left" w:pos="1134"/>
        </w:tabs>
        <w:suppressAutoHyphens/>
        <w:autoSpaceDE w:val="0"/>
        <w:autoSpaceDN w:val="0"/>
        <w:adjustRightInd w:val="0"/>
        <w:spacing w:after="0" w:line="240" w:lineRule="auto"/>
        <w:rPr>
          <w:rFonts w:eastAsia="Calibri"/>
          <w:lang w:val="x-none" w:eastAsia="ar-SA"/>
        </w:rPr>
      </w:pPr>
      <w:r w:rsidRPr="00843838">
        <w:rPr>
          <w:rFonts w:ascii="Times New Roman" w:eastAsia="Calibri" w:hAnsi="Times New Roman" w:cstheme="minorBidi"/>
          <w:b/>
          <w:bCs/>
          <w:sz w:val="24"/>
          <w:szCs w:val="24"/>
          <w:u w:val="single"/>
          <w:lang w:val="x-none" w:eastAsia="ar-SA"/>
        </w:rPr>
        <w:t>Felelős:</w:t>
      </w:r>
      <w:r w:rsidRPr="00843838">
        <w:rPr>
          <w:rFonts w:ascii="Times New Roman" w:eastAsia="Calibri" w:hAnsi="Times New Roman" w:cstheme="minorBidi"/>
          <w:b/>
          <w:bCs/>
          <w:sz w:val="24"/>
          <w:szCs w:val="24"/>
          <w:lang w:eastAsia="ar-SA"/>
        </w:rPr>
        <w:t xml:space="preserve"> </w:t>
      </w:r>
      <w:r w:rsidRPr="00843838">
        <w:rPr>
          <w:rFonts w:ascii="Times New Roman" w:eastAsia="Calibri" w:hAnsi="Times New Roman" w:cstheme="minorBidi"/>
          <w:b/>
          <w:bCs/>
          <w:sz w:val="24"/>
          <w:szCs w:val="24"/>
          <w:lang w:eastAsia="ar-SA"/>
        </w:rPr>
        <w:tab/>
      </w:r>
      <w:r w:rsidRPr="00843838">
        <w:rPr>
          <w:rFonts w:ascii="Times New Roman" w:eastAsia="Calibri" w:hAnsi="Times New Roman" w:cstheme="minorBidi"/>
          <w:bCs/>
          <w:sz w:val="24"/>
          <w:szCs w:val="24"/>
          <w:lang w:eastAsia="ar-SA"/>
        </w:rPr>
        <w:t>1.,</w:t>
      </w:r>
      <w:r w:rsidR="00D01674">
        <w:rPr>
          <w:rFonts w:ascii="Times New Roman" w:eastAsia="Calibri" w:hAnsi="Times New Roman" w:cstheme="minorBidi"/>
          <w:bCs/>
          <w:sz w:val="24"/>
          <w:szCs w:val="24"/>
          <w:lang w:eastAsia="ar-SA"/>
        </w:rPr>
        <w:t xml:space="preserve"> 2.</w:t>
      </w:r>
      <w:r w:rsidRPr="00843838">
        <w:rPr>
          <w:rFonts w:ascii="Times New Roman" w:eastAsia="Calibri" w:hAnsi="Times New Roman" w:cstheme="minorBidi"/>
          <w:bCs/>
          <w:sz w:val="24"/>
          <w:szCs w:val="24"/>
          <w:lang w:eastAsia="ar-SA"/>
        </w:rPr>
        <w:t xml:space="preserve"> és </w:t>
      </w:r>
      <w:r w:rsidR="00D01674">
        <w:rPr>
          <w:rFonts w:ascii="Times New Roman" w:eastAsia="Calibri" w:hAnsi="Times New Roman" w:cstheme="minorBidi"/>
          <w:bCs/>
          <w:sz w:val="24"/>
          <w:szCs w:val="24"/>
          <w:lang w:eastAsia="ar-SA"/>
        </w:rPr>
        <w:t>3</w:t>
      </w:r>
      <w:r w:rsidRPr="00843838">
        <w:rPr>
          <w:rFonts w:ascii="Times New Roman" w:eastAsia="Calibri" w:hAnsi="Times New Roman" w:cstheme="minorBidi"/>
          <w:bCs/>
          <w:sz w:val="24"/>
          <w:szCs w:val="24"/>
          <w:lang w:eastAsia="ar-SA"/>
        </w:rPr>
        <w:t>. pont tekintetében</w:t>
      </w:r>
      <w:r w:rsidRPr="00843838">
        <w:rPr>
          <w:rFonts w:ascii="Times New Roman" w:eastAsia="Calibri" w:hAnsi="Times New Roman" w:cstheme="minorBidi"/>
          <w:b/>
          <w:bCs/>
          <w:sz w:val="24"/>
          <w:szCs w:val="24"/>
          <w:lang w:eastAsia="ar-SA"/>
        </w:rPr>
        <w:t xml:space="preserve"> </w:t>
      </w:r>
      <w:r w:rsidRPr="00843838">
        <w:rPr>
          <w:rFonts w:ascii="Times New Roman" w:eastAsia="Calibri" w:hAnsi="Times New Roman" w:cstheme="minorBidi"/>
          <w:sz w:val="24"/>
          <w:szCs w:val="24"/>
          <w:lang w:eastAsia="ar-SA"/>
        </w:rPr>
        <w:t>Niedermüller Péter</w:t>
      </w:r>
      <w:r w:rsidRPr="00843838">
        <w:rPr>
          <w:rFonts w:ascii="Times New Roman" w:eastAsia="Calibri" w:hAnsi="Times New Roman" w:cstheme="minorBidi"/>
          <w:sz w:val="24"/>
          <w:szCs w:val="24"/>
          <w:lang w:val="x-none" w:eastAsia="ar-SA"/>
        </w:rPr>
        <w:t xml:space="preserve"> polgármester</w:t>
      </w:r>
    </w:p>
    <w:p w:rsidR="0054029F" w:rsidRPr="00843838" w:rsidRDefault="00FD7954" w:rsidP="00843838">
      <w:pPr>
        <w:widowControl w:val="0"/>
        <w:tabs>
          <w:tab w:val="left" w:pos="1134"/>
        </w:tabs>
        <w:suppressAutoHyphens/>
        <w:autoSpaceDE w:val="0"/>
        <w:autoSpaceDN w:val="0"/>
        <w:adjustRightInd w:val="0"/>
        <w:spacing w:after="0" w:line="240" w:lineRule="auto"/>
        <w:rPr>
          <w:rFonts w:ascii="Times New Roman" w:eastAsia="Calibri" w:hAnsi="Times New Roman" w:cstheme="minorBidi"/>
          <w:sz w:val="24"/>
          <w:szCs w:val="24"/>
          <w:lang w:eastAsia="ar-SA"/>
        </w:rPr>
      </w:pPr>
      <w:r>
        <w:rPr>
          <w:rFonts w:eastAsia="Calibri"/>
          <w:lang w:val="x-none" w:eastAsia="ar-SA"/>
        </w:rPr>
        <w:lastRenderedPageBreak/>
        <w:tab/>
      </w:r>
      <w:r w:rsidR="00D01674">
        <w:rPr>
          <w:rFonts w:ascii="Times New Roman" w:eastAsia="Calibri" w:hAnsi="Times New Roman"/>
          <w:lang w:eastAsia="ar-SA"/>
        </w:rPr>
        <w:t>4</w:t>
      </w:r>
      <w:r w:rsidRPr="00843838">
        <w:rPr>
          <w:rFonts w:ascii="Times New Roman" w:eastAsia="Calibri" w:hAnsi="Times New Roman"/>
          <w:lang w:eastAsia="ar-SA"/>
        </w:rPr>
        <w:t xml:space="preserve">. </w:t>
      </w:r>
      <w:r w:rsidR="0054029F" w:rsidRPr="00843838">
        <w:rPr>
          <w:rFonts w:ascii="Times New Roman" w:eastAsia="Calibri" w:hAnsi="Times New Roman"/>
          <w:sz w:val="24"/>
          <w:szCs w:val="24"/>
          <w:lang w:eastAsia="ar-SA"/>
        </w:rPr>
        <w:t>pont</w:t>
      </w:r>
      <w:r w:rsidR="0054029F" w:rsidRPr="00843838">
        <w:rPr>
          <w:rFonts w:ascii="Times New Roman" w:eastAsia="Calibri" w:hAnsi="Times New Roman" w:cstheme="minorBidi"/>
          <w:sz w:val="24"/>
          <w:szCs w:val="24"/>
          <w:lang w:eastAsia="ar-SA"/>
        </w:rPr>
        <w:t xml:space="preserve"> tekintetében Farkas Tünde igazgató</w:t>
      </w:r>
    </w:p>
    <w:p w:rsidR="0054029F" w:rsidRDefault="0054029F" w:rsidP="0054029F">
      <w:pPr>
        <w:widowControl w:val="0"/>
        <w:tabs>
          <w:tab w:val="left" w:pos="1134"/>
        </w:tabs>
        <w:suppressAutoHyphens/>
        <w:autoSpaceDE w:val="0"/>
        <w:autoSpaceDN w:val="0"/>
        <w:adjustRightInd w:val="0"/>
        <w:spacing w:after="0" w:line="240" w:lineRule="auto"/>
        <w:rPr>
          <w:rFonts w:ascii="Times New Roman" w:eastAsia="Calibri" w:hAnsi="Times New Roman" w:cstheme="minorBidi"/>
          <w:sz w:val="24"/>
          <w:szCs w:val="24"/>
          <w:lang w:eastAsia="ar-SA"/>
        </w:rPr>
      </w:pPr>
    </w:p>
    <w:p w:rsidR="0054029F" w:rsidRPr="00446C8A" w:rsidRDefault="0054029F" w:rsidP="0054029F">
      <w:pPr>
        <w:widowControl w:val="0"/>
        <w:tabs>
          <w:tab w:val="left" w:pos="1134"/>
        </w:tabs>
        <w:suppressAutoHyphens/>
        <w:autoSpaceDE w:val="0"/>
        <w:autoSpaceDN w:val="0"/>
        <w:adjustRightInd w:val="0"/>
        <w:spacing w:after="0" w:line="240" w:lineRule="auto"/>
        <w:rPr>
          <w:rFonts w:ascii="Times New Roman" w:eastAsia="Calibri" w:hAnsi="Times New Roman" w:cstheme="minorBidi"/>
          <w:sz w:val="24"/>
          <w:szCs w:val="24"/>
          <w:lang w:eastAsia="ar-SA"/>
        </w:rPr>
      </w:pPr>
    </w:p>
    <w:p w:rsidR="00D01674" w:rsidRDefault="0054029F" w:rsidP="0054029F">
      <w:pPr>
        <w:widowControl w:val="0"/>
        <w:tabs>
          <w:tab w:val="left" w:pos="1134"/>
        </w:tabs>
        <w:autoSpaceDE w:val="0"/>
        <w:autoSpaceDN w:val="0"/>
        <w:adjustRightInd w:val="0"/>
        <w:spacing w:after="0" w:line="240" w:lineRule="auto"/>
        <w:jc w:val="both"/>
        <w:rPr>
          <w:rFonts w:ascii="Times New Roman" w:hAnsi="Times New Roman"/>
          <w:bCs/>
          <w:sz w:val="24"/>
          <w:szCs w:val="24"/>
        </w:rPr>
      </w:pPr>
      <w:r w:rsidRPr="00B545EF">
        <w:rPr>
          <w:rFonts w:ascii="Times New Roman" w:hAnsi="Times New Roman"/>
          <w:b/>
          <w:bCs/>
          <w:sz w:val="24"/>
          <w:szCs w:val="24"/>
          <w:u w:val="single"/>
        </w:rPr>
        <w:t>Határidő</w:t>
      </w:r>
      <w:r w:rsidRPr="00B545EF">
        <w:rPr>
          <w:rFonts w:ascii="Times New Roman" w:hAnsi="Times New Roman"/>
          <w:bCs/>
          <w:sz w:val="24"/>
          <w:szCs w:val="24"/>
          <w:u w:val="single"/>
        </w:rPr>
        <w:t>:</w:t>
      </w:r>
      <w:r>
        <w:rPr>
          <w:rFonts w:ascii="Times New Roman" w:hAnsi="Times New Roman"/>
          <w:bCs/>
          <w:sz w:val="24"/>
          <w:szCs w:val="24"/>
        </w:rPr>
        <w:tab/>
        <w:t xml:space="preserve">1. pont </w:t>
      </w:r>
      <w:r w:rsidR="00D01674">
        <w:rPr>
          <w:rFonts w:ascii="Times New Roman" w:hAnsi="Times New Roman"/>
          <w:bCs/>
          <w:sz w:val="24"/>
          <w:szCs w:val="24"/>
        </w:rPr>
        <w:t xml:space="preserve">tekintetében </w:t>
      </w:r>
      <w:r w:rsidR="0051510D">
        <w:rPr>
          <w:rFonts w:ascii="Times New Roman" w:hAnsi="Times New Roman"/>
          <w:bCs/>
          <w:sz w:val="24"/>
          <w:szCs w:val="24"/>
        </w:rPr>
        <w:t>2025. február 28.</w:t>
      </w:r>
    </w:p>
    <w:p w:rsidR="0054029F" w:rsidRDefault="00D01674" w:rsidP="0054029F">
      <w:pPr>
        <w:widowControl w:val="0"/>
        <w:tabs>
          <w:tab w:val="left" w:pos="1134"/>
        </w:tabs>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ab/>
        <w:t xml:space="preserve">2. pont </w:t>
      </w:r>
      <w:r w:rsidR="0054029F">
        <w:rPr>
          <w:rFonts w:ascii="Times New Roman" w:hAnsi="Times New Roman"/>
          <w:bCs/>
          <w:sz w:val="24"/>
          <w:szCs w:val="24"/>
        </w:rPr>
        <w:t xml:space="preserve">tekintetében 2024. december </w:t>
      </w:r>
      <w:r w:rsidR="00DD0F7E">
        <w:rPr>
          <w:rFonts w:ascii="Times New Roman" w:hAnsi="Times New Roman"/>
          <w:bCs/>
          <w:sz w:val="24"/>
          <w:szCs w:val="24"/>
        </w:rPr>
        <w:t>1</w:t>
      </w:r>
      <w:r w:rsidR="0054029F">
        <w:rPr>
          <w:rFonts w:ascii="Times New Roman" w:hAnsi="Times New Roman"/>
          <w:bCs/>
          <w:sz w:val="24"/>
          <w:szCs w:val="24"/>
        </w:rPr>
        <w:t>1.</w:t>
      </w:r>
    </w:p>
    <w:p w:rsidR="0054029F" w:rsidRDefault="0054029F" w:rsidP="0054029F">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Cs/>
          <w:sz w:val="24"/>
          <w:szCs w:val="24"/>
        </w:rPr>
        <w:tab/>
      </w:r>
      <w:r w:rsidR="00D01674">
        <w:rPr>
          <w:rFonts w:ascii="Times New Roman" w:hAnsi="Times New Roman"/>
          <w:bCs/>
          <w:sz w:val="24"/>
          <w:szCs w:val="24"/>
        </w:rPr>
        <w:t>3</w:t>
      </w:r>
      <w:r>
        <w:rPr>
          <w:rFonts w:ascii="Times New Roman" w:hAnsi="Times New Roman"/>
          <w:bCs/>
          <w:sz w:val="24"/>
          <w:szCs w:val="24"/>
        </w:rPr>
        <w:t xml:space="preserve">. pont tekintetében 2024. december </w:t>
      </w:r>
      <w:r w:rsidR="00DD0F7E">
        <w:rPr>
          <w:rFonts w:ascii="Times New Roman" w:hAnsi="Times New Roman"/>
          <w:bCs/>
          <w:sz w:val="24"/>
          <w:szCs w:val="24"/>
        </w:rPr>
        <w:t>3</w:t>
      </w:r>
      <w:r>
        <w:rPr>
          <w:rFonts w:ascii="Times New Roman" w:hAnsi="Times New Roman"/>
          <w:bCs/>
          <w:sz w:val="24"/>
          <w:szCs w:val="24"/>
        </w:rPr>
        <w:t>1.</w:t>
      </w:r>
    </w:p>
    <w:p w:rsidR="0054029F" w:rsidRDefault="0054029F" w:rsidP="0054029F">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Cs/>
          <w:sz w:val="24"/>
          <w:szCs w:val="24"/>
        </w:rPr>
        <w:tab/>
      </w:r>
      <w:r w:rsidR="00D01674">
        <w:rPr>
          <w:rFonts w:ascii="Times New Roman" w:hAnsi="Times New Roman"/>
          <w:bCs/>
          <w:sz w:val="24"/>
          <w:szCs w:val="24"/>
        </w:rPr>
        <w:t>4</w:t>
      </w:r>
      <w:r>
        <w:rPr>
          <w:rFonts w:ascii="Times New Roman" w:hAnsi="Times New Roman"/>
          <w:bCs/>
          <w:sz w:val="24"/>
          <w:szCs w:val="24"/>
        </w:rPr>
        <w:t xml:space="preserve">. pont tekintetében 2025. </w:t>
      </w:r>
      <w:r w:rsidR="00FD7954">
        <w:rPr>
          <w:rFonts w:ascii="Times New Roman" w:hAnsi="Times New Roman"/>
          <w:bCs/>
          <w:sz w:val="24"/>
          <w:szCs w:val="24"/>
        </w:rPr>
        <w:t>jan</w:t>
      </w:r>
      <w:r>
        <w:rPr>
          <w:rFonts w:ascii="Times New Roman" w:hAnsi="Times New Roman"/>
          <w:bCs/>
          <w:sz w:val="24"/>
          <w:szCs w:val="24"/>
        </w:rPr>
        <w:t xml:space="preserve">uár </w:t>
      </w:r>
      <w:r w:rsidR="00FD7954">
        <w:rPr>
          <w:rFonts w:ascii="Times New Roman" w:hAnsi="Times New Roman"/>
          <w:bCs/>
          <w:sz w:val="24"/>
          <w:szCs w:val="24"/>
        </w:rPr>
        <w:t>31</w:t>
      </w:r>
      <w:r>
        <w:rPr>
          <w:rFonts w:ascii="Times New Roman" w:hAnsi="Times New Roman"/>
          <w:bCs/>
          <w:sz w:val="24"/>
          <w:szCs w:val="24"/>
        </w:rPr>
        <w:t>.</w:t>
      </w:r>
    </w:p>
    <w:p w:rsidR="0054029F" w:rsidRDefault="0054029F" w:rsidP="0054029F">
      <w:pPr>
        <w:widowControl w:val="0"/>
        <w:tabs>
          <w:tab w:val="left" w:pos="1134"/>
          <w:tab w:val="left" w:pos="1418"/>
        </w:tabs>
        <w:autoSpaceDE w:val="0"/>
        <w:autoSpaceDN w:val="0"/>
        <w:adjustRightInd w:val="0"/>
        <w:spacing w:after="0" w:line="240" w:lineRule="auto"/>
        <w:ind w:left="720"/>
        <w:jc w:val="both"/>
        <w:rPr>
          <w:rFonts w:ascii="Times New Roman" w:hAnsi="Times New Roman"/>
          <w:bCs/>
          <w:sz w:val="24"/>
          <w:szCs w:val="24"/>
        </w:rPr>
      </w:pPr>
      <w:r>
        <w:rPr>
          <w:rFonts w:ascii="Times New Roman" w:hAnsi="Times New Roman"/>
          <w:bCs/>
          <w:sz w:val="24"/>
          <w:szCs w:val="24"/>
        </w:rPr>
        <w:tab/>
      </w:r>
    </w:p>
    <w:p w:rsidR="0054029F" w:rsidRDefault="0054029F" w:rsidP="0054029F">
      <w:pPr>
        <w:shd w:val="clear" w:color="auto" w:fill="FFFFFF"/>
        <w:spacing w:after="0" w:line="240" w:lineRule="auto"/>
        <w:contextualSpacing/>
        <w:jc w:val="both"/>
        <w:textAlignment w:val="top"/>
        <w:rPr>
          <w:rFonts w:ascii="Times New Roman" w:hAnsi="Times New Roman"/>
          <w:bCs/>
          <w:sz w:val="24"/>
          <w:szCs w:val="24"/>
          <w:highlight w:val="yellow"/>
        </w:rPr>
      </w:pPr>
    </w:p>
    <w:p w:rsidR="0054029F" w:rsidRPr="00296C01" w:rsidRDefault="0054029F" w:rsidP="0054029F">
      <w:pPr>
        <w:widowControl w:val="0"/>
        <w:autoSpaceDE w:val="0"/>
        <w:autoSpaceDN w:val="0"/>
        <w:adjustRightInd w:val="0"/>
        <w:spacing w:after="0" w:line="240" w:lineRule="auto"/>
        <w:rPr>
          <w:rFonts w:ascii="Times New Roman" w:hAnsi="Times New Roman"/>
          <w:sz w:val="24"/>
          <w:szCs w:val="24"/>
        </w:rPr>
      </w:pPr>
      <w:r w:rsidRPr="00296C01">
        <w:rPr>
          <w:rFonts w:ascii="Times New Roman" w:hAnsi="Times New Roman"/>
          <w:bCs/>
          <w:sz w:val="24"/>
          <w:szCs w:val="24"/>
          <w:lang w:val="x-none"/>
        </w:rPr>
        <w:t xml:space="preserve">Budapest, </w:t>
      </w:r>
      <w:r w:rsidRPr="00296C01">
        <w:rPr>
          <w:rFonts w:ascii="Times New Roman" w:hAnsi="Times New Roman"/>
          <w:sz w:val="24"/>
          <w:szCs w:val="24"/>
        </w:rPr>
        <w:t xml:space="preserve">2024. </w:t>
      </w:r>
      <w:proofErr w:type="gramStart"/>
      <w:r w:rsidRPr="00296C01">
        <w:rPr>
          <w:rFonts w:ascii="Times New Roman" w:hAnsi="Times New Roman"/>
          <w:sz w:val="24"/>
          <w:szCs w:val="24"/>
        </w:rPr>
        <w:t>november</w:t>
      </w:r>
      <w:proofErr w:type="gramEnd"/>
      <w:r w:rsidRPr="00296C01">
        <w:rPr>
          <w:rFonts w:ascii="Times New Roman" w:hAnsi="Times New Roman"/>
          <w:sz w:val="24"/>
          <w:szCs w:val="24"/>
        </w:rPr>
        <w:t xml:space="preserve"> 21.</w:t>
      </w:r>
    </w:p>
    <w:p w:rsidR="0054029F" w:rsidRPr="00296C01" w:rsidRDefault="0054029F" w:rsidP="0054029F">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54029F" w:rsidRPr="00296C01" w:rsidRDefault="0054029F" w:rsidP="0054029F">
      <w:pPr>
        <w:widowControl w:val="0"/>
        <w:tabs>
          <w:tab w:val="center" w:pos="2340"/>
          <w:tab w:val="center" w:pos="6660"/>
        </w:tabs>
        <w:autoSpaceDE w:val="0"/>
        <w:autoSpaceDN w:val="0"/>
        <w:adjustRightInd w:val="0"/>
        <w:spacing w:after="0" w:line="240" w:lineRule="auto"/>
        <w:rPr>
          <w:rFonts w:ascii="Times New Roman" w:hAnsi="Times New Roman"/>
          <w:b/>
          <w:sz w:val="24"/>
          <w:szCs w:val="24"/>
        </w:rPr>
      </w:pPr>
      <w:r w:rsidRPr="00296C01">
        <w:rPr>
          <w:rFonts w:ascii="Times New Roman" w:hAnsi="Times New Roman"/>
          <w:sz w:val="24"/>
          <w:szCs w:val="24"/>
          <w:lang w:val="x-none"/>
        </w:rPr>
        <w:tab/>
      </w:r>
      <w:r w:rsidRPr="00296C01">
        <w:rPr>
          <w:rFonts w:ascii="Times New Roman" w:hAnsi="Times New Roman"/>
          <w:sz w:val="24"/>
          <w:szCs w:val="24"/>
          <w:lang w:val="x-none"/>
        </w:rPr>
        <w:tab/>
      </w:r>
      <w:r w:rsidRPr="00296C01">
        <w:rPr>
          <w:rFonts w:ascii="Times New Roman" w:hAnsi="Times New Roman"/>
          <w:b/>
          <w:sz w:val="24"/>
          <w:szCs w:val="24"/>
        </w:rPr>
        <w:t>Niedermüller Péter</w:t>
      </w:r>
    </w:p>
    <w:p w:rsidR="0054029F" w:rsidRDefault="0054029F" w:rsidP="0054029F">
      <w:pPr>
        <w:widowControl w:val="0"/>
        <w:tabs>
          <w:tab w:val="center" w:pos="2340"/>
          <w:tab w:val="center" w:pos="6521"/>
        </w:tabs>
        <w:autoSpaceDE w:val="0"/>
        <w:autoSpaceDN w:val="0"/>
        <w:adjustRightInd w:val="0"/>
        <w:spacing w:after="0" w:line="240" w:lineRule="auto"/>
        <w:rPr>
          <w:rFonts w:ascii="Times New Roman" w:hAnsi="Times New Roman"/>
          <w:sz w:val="24"/>
          <w:szCs w:val="24"/>
        </w:rPr>
      </w:pPr>
      <w:r w:rsidRPr="00296C01">
        <w:rPr>
          <w:rFonts w:ascii="Times New Roman" w:hAnsi="Times New Roman"/>
          <w:sz w:val="24"/>
          <w:szCs w:val="24"/>
          <w:lang w:val="x-none"/>
        </w:rPr>
        <w:tab/>
      </w:r>
      <w:r w:rsidRPr="00296C01">
        <w:rPr>
          <w:rFonts w:ascii="Times New Roman" w:hAnsi="Times New Roman"/>
          <w:sz w:val="24"/>
          <w:szCs w:val="24"/>
          <w:lang w:val="x-none"/>
        </w:rPr>
        <w:tab/>
      </w:r>
      <w:r w:rsidRPr="00296C01">
        <w:rPr>
          <w:rFonts w:ascii="Times New Roman" w:hAnsi="Times New Roman"/>
          <w:sz w:val="24"/>
          <w:szCs w:val="24"/>
        </w:rPr>
        <w:t xml:space="preserve">  </w:t>
      </w:r>
      <w:proofErr w:type="gramStart"/>
      <w:r w:rsidRPr="00296C01">
        <w:rPr>
          <w:rFonts w:ascii="Times New Roman" w:hAnsi="Times New Roman"/>
          <w:sz w:val="24"/>
          <w:szCs w:val="24"/>
        </w:rPr>
        <w:t>polgármester</w:t>
      </w:r>
      <w:proofErr w:type="gramEnd"/>
    </w:p>
    <w:p w:rsidR="0054029F" w:rsidRPr="00296C01" w:rsidRDefault="0054029F" w:rsidP="0054029F">
      <w:pPr>
        <w:widowControl w:val="0"/>
        <w:tabs>
          <w:tab w:val="center" w:pos="2340"/>
          <w:tab w:val="center" w:pos="6521"/>
        </w:tabs>
        <w:autoSpaceDE w:val="0"/>
        <w:autoSpaceDN w:val="0"/>
        <w:adjustRightInd w:val="0"/>
        <w:spacing w:after="0" w:line="240" w:lineRule="auto"/>
        <w:rPr>
          <w:rFonts w:ascii="Times New Roman" w:hAnsi="Times New Roman"/>
          <w:sz w:val="24"/>
          <w:szCs w:val="24"/>
        </w:rPr>
      </w:pPr>
    </w:p>
    <w:p w:rsidR="0054029F" w:rsidRDefault="0054029F" w:rsidP="0054029F">
      <w:pPr>
        <w:widowControl w:val="0"/>
        <w:tabs>
          <w:tab w:val="left" w:pos="1701"/>
        </w:tabs>
        <w:suppressAutoHyphens/>
        <w:autoSpaceDN w:val="0"/>
        <w:spacing w:after="0" w:line="240" w:lineRule="auto"/>
        <w:ind w:left="1701" w:right="567" w:hanging="1701"/>
        <w:jc w:val="both"/>
        <w:textAlignment w:val="baseline"/>
        <w:rPr>
          <w:rFonts w:ascii="Times New Roman" w:eastAsia="SimSun" w:hAnsi="Times New Roman" w:cs="Mangal"/>
          <w:bCs/>
          <w:kern w:val="3"/>
          <w:sz w:val="24"/>
          <w:szCs w:val="24"/>
          <w:u w:val="single"/>
          <w:lang w:eastAsia="zh-CN" w:bidi="hi-IN"/>
        </w:rPr>
      </w:pPr>
    </w:p>
    <w:p w:rsidR="0054029F" w:rsidRPr="00296C01" w:rsidRDefault="0054029F" w:rsidP="0054029F">
      <w:pPr>
        <w:widowControl w:val="0"/>
        <w:tabs>
          <w:tab w:val="left" w:pos="1701"/>
        </w:tabs>
        <w:suppressAutoHyphens/>
        <w:autoSpaceDN w:val="0"/>
        <w:spacing w:after="0" w:line="240" w:lineRule="auto"/>
        <w:ind w:left="1701" w:right="567" w:hanging="1701"/>
        <w:jc w:val="both"/>
        <w:textAlignment w:val="baseline"/>
        <w:rPr>
          <w:rFonts w:ascii="Times New Roman" w:eastAsia="SimSun" w:hAnsi="Times New Roman" w:cs="Mangal"/>
          <w:bCs/>
          <w:kern w:val="3"/>
          <w:sz w:val="24"/>
          <w:szCs w:val="24"/>
          <w:u w:val="single"/>
          <w:lang w:eastAsia="zh-CN" w:bidi="hi-IN"/>
        </w:rPr>
      </w:pPr>
      <w:r w:rsidRPr="00296C01">
        <w:rPr>
          <w:rFonts w:ascii="Times New Roman" w:eastAsia="SimSun" w:hAnsi="Times New Roman" w:cs="Mangal"/>
          <w:bCs/>
          <w:kern w:val="3"/>
          <w:sz w:val="24"/>
          <w:szCs w:val="24"/>
          <w:u w:val="single"/>
          <w:lang w:eastAsia="zh-CN" w:bidi="hi-IN"/>
        </w:rPr>
        <w:t>Előterjesztés mellékletei:</w:t>
      </w:r>
    </w:p>
    <w:p w:rsidR="0054029F" w:rsidRPr="00296C01"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sidRPr="00296C01">
        <w:rPr>
          <w:rFonts w:ascii="Times New Roman" w:eastAsia="SimSun" w:hAnsi="Times New Roman" w:cs="Mangal"/>
          <w:bCs/>
          <w:kern w:val="3"/>
          <w:sz w:val="24"/>
          <w:szCs w:val="24"/>
          <w:lang w:eastAsia="zh-CN" w:bidi="hi-IN"/>
        </w:rPr>
        <w:t>1. melléklet:</w:t>
      </w:r>
      <w:r w:rsidRPr="00296C01">
        <w:rPr>
          <w:rFonts w:ascii="Times New Roman" w:eastAsia="SimSun" w:hAnsi="Times New Roman" w:cs="Mangal"/>
          <w:bCs/>
          <w:kern w:val="3"/>
          <w:sz w:val="24"/>
          <w:szCs w:val="24"/>
          <w:lang w:eastAsia="zh-CN" w:bidi="hi-IN"/>
        </w:rPr>
        <w:tab/>
        <w:t>Ételt az Életért Közhasznú Alapítvány – együttműködési megállapodás</w:t>
      </w:r>
    </w:p>
    <w:p w:rsidR="0054029F" w:rsidRPr="00296C01"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sidRPr="00296C01">
        <w:rPr>
          <w:rFonts w:ascii="Times New Roman" w:eastAsia="SimSun" w:hAnsi="Times New Roman" w:cs="Mangal"/>
          <w:bCs/>
          <w:kern w:val="3"/>
          <w:sz w:val="24"/>
          <w:szCs w:val="24"/>
          <w:lang w:eastAsia="zh-CN" w:bidi="hi-IN"/>
        </w:rPr>
        <w:t>2. melléklet:</w:t>
      </w:r>
      <w:r w:rsidRPr="00296C01">
        <w:rPr>
          <w:rFonts w:ascii="Times New Roman" w:eastAsia="SimSun" w:hAnsi="Times New Roman" w:cs="Mangal"/>
          <w:bCs/>
          <w:kern w:val="3"/>
          <w:sz w:val="24"/>
          <w:szCs w:val="24"/>
          <w:lang w:eastAsia="zh-CN" w:bidi="hi-IN"/>
        </w:rPr>
        <w:tab/>
        <w:t>Ételt az Életért Közhasznú Alapítvány – használati megállapodás</w:t>
      </w:r>
    </w:p>
    <w:p w:rsidR="0054029F" w:rsidRPr="00296C01"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sidRPr="00296C01">
        <w:rPr>
          <w:rFonts w:ascii="Times New Roman" w:eastAsia="SimSun" w:hAnsi="Times New Roman" w:cs="Mangal"/>
          <w:bCs/>
          <w:kern w:val="3"/>
          <w:sz w:val="24"/>
          <w:szCs w:val="24"/>
          <w:lang w:eastAsia="zh-CN" w:bidi="hi-IN"/>
        </w:rPr>
        <w:t>3. melléklet:</w:t>
      </w:r>
      <w:r w:rsidRPr="00296C01">
        <w:rPr>
          <w:rFonts w:ascii="Times New Roman" w:eastAsia="SimSun" w:hAnsi="Times New Roman" w:cs="Mangal"/>
          <w:bCs/>
          <w:kern w:val="3"/>
          <w:sz w:val="24"/>
          <w:szCs w:val="24"/>
          <w:lang w:eastAsia="zh-CN" w:bidi="hi-IN"/>
        </w:rPr>
        <w:tab/>
        <w:t>Ételt az Életért Közhasznú Alapítvány – támogatási szerződés</w:t>
      </w:r>
    </w:p>
    <w:p w:rsidR="0054029F"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Pr>
          <w:rFonts w:ascii="Times New Roman" w:eastAsia="SimSun" w:hAnsi="Times New Roman" w:cs="Mangal"/>
          <w:bCs/>
          <w:kern w:val="3"/>
          <w:sz w:val="24"/>
          <w:szCs w:val="24"/>
          <w:lang w:eastAsia="zh-CN" w:bidi="hi-IN"/>
        </w:rPr>
        <w:t>4</w:t>
      </w:r>
      <w:r w:rsidRPr="00296C01">
        <w:rPr>
          <w:rFonts w:ascii="Times New Roman" w:eastAsia="SimSun" w:hAnsi="Times New Roman" w:cs="Mangal"/>
          <w:bCs/>
          <w:kern w:val="3"/>
          <w:sz w:val="24"/>
          <w:szCs w:val="24"/>
          <w:lang w:eastAsia="zh-CN" w:bidi="hi-IN"/>
        </w:rPr>
        <w:t>. melléklet:</w:t>
      </w:r>
      <w:r w:rsidRPr="00296C01">
        <w:rPr>
          <w:rFonts w:ascii="Times New Roman" w:eastAsia="SimSun" w:hAnsi="Times New Roman" w:cs="Mangal"/>
          <w:bCs/>
          <w:kern w:val="3"/>
          <w:sz w:val="24"/>
          <w:szCs w:val="24"/>
          <w:lang w:eastAsia="zh-CN" w:bidi="hi-IN"/>
        </w:rPr>
        <w:tab/>
        <w:t xml:space="preserve">Ételt </w:t>
      </w:r>
      <w:r>
        <w:rPr>
          <w:rFonts w:ascii="Times New Roman" w:eastAsia="SimSun" w:hAnsi="Times New Roman" w:cs="Mangal"/>
          <w:bCs/>
          <w:kern w:val="3"/>
          <w:sz w:val="24"/>
          <w:szCs w:val="24"/>
          <w:lang w:eastAsia="zh-CN" w:bidi="hi-IN"/>
        </w:rPr>
        <w:t>az Életért Közhasznú Alapítvány</w:t>
      </w:r>
      <w:r w:rsidRPr="00296C01">
        <w:rPr>
          <w:rFonts w:ascii="Times New Roman" w:eastAsia="SimSun" w:hAnsi="Times New Roman" w:cs="Mangal"/>
          <w:bCs/>
          <w:kern w:val="3"/>
          <w:sz w:val="24"/>
          <w:szCs w:val="24"/>
          <w:lang w:eastAsia="zh-CN" w:bidi="hi-IN"/>
        </w:rPr>
        <w:t xml:space="preserve"> –</w:t>
      </w:r>
      <w:r>
        <w:rPr>
          <w:rFonts w:ascii="Times New Roman" w:eastAsia="SimSun" w:hAnsi="Times New Roman" w:cs="Mangal"/>
          <w:bCs/>
          <w:kern w:val="3"/>
          <w:sz w:val="24"/>
          <w:szCs w:val="24"/>
          <w:lang w:eastAsia="zh-CN" w:bidi="hi-IN"/>
        </w:rPr>
        <w:t xml:space="preserve"> tájékoztató levél</w:t>
      </w:r>
    </w:p>
    <w:p w:rsidR="0054029F"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Pr>
          <w:rFonts w:ascii="Times New Roman" w:eastAsia="SimSun" w:hAnsi="Times New Roman" w:cs="Mangal"/>
          <w:bCs/>
          <w:kern w:val="3"/>
          <w:sz w:val="24"/>
          <w:szCs w:val="24"/>
          <w:lang w:eastAsia="zh-CN" w:bidi="hi-IN"/>
        </w:rPr>
        <w:t>5</w:t>
      </w:r>
      <w:r w:rsidRPr="00296C01">
        <w:rPr>
          <w:rFonts w:ascii="Times New Roman" w:eastAsia="SimSun" w:hAnsi="Times New Roman" w:cs="Mangal"/>
          <w:bCs/>
          <w:kern w:val="3"/>
          <w:sz w:val="24"/>
          <w:szCs w:val="24"/>
          <w:lang w:eastAsia="zh-CN" w:bidi="hi-IN"/>
        </w:rPr>
        <w:t>. melléklet:</w:t>
      </w:r>
      <w:r w:rsidRPr="00296C01">
        <w:rPr>
          <w:rFonts w:ascii="Times New Roman" w:eastAsia="SimSun" w:hAnsi="Times New Roman" w:cs="Mangal"/>
          <w:bCs/>
          <w:kern w:val="3"/>
          <w:sz w:val="24"/>
          <w:szCs w:val="24"/>
          <w:lang w:eastAsia="zh-CN" w:bidi="hi-IN"/>
        </w:rPr>
        <w:tab/>
      </w:r>
      <w:proofErr w:type="spellStart"/>
      <w:r>
        <w:rPr>
          <w:rFonts w:ascii="Times New Roman" w:eastAsia="SimSun" w:hAnsi="Times New Roman" w:cs="Mangal"/>
          <w:bCs/>
          <w:kern w:val="3"/>
          <w:sz w:val="24"/>
          <w:szCs w:val="24"/>
          <w:lang w:eastAsia="zh-CN" w:bidi="hi-IN"/>
        </w:rPr>
        <w:t>Haré</w:t>
      </w:r>
      <w:proofErr w:type="spellEnd"/>
      <w:r>
        <w:rPr>
          <w:rFonts w:ascii="Times New Roman" w:eastAsia="SimSun" w:hAnsi="Times New Roman" w:cs="Mangal"/>
          <w:bCs/>
          <w:kern w:val="3"/>
          <w:sz w:val="24"/>
          <w:szCs w:val="24"/>
          <w:lang w:eastAsia="zh-CN" w:bidi="hi-IN"/>
        </w:rPr>
        <w:t xml:space="preserve"> Krisna </w:t>
      </w:r>
      <w:r w:rsidRPr="00296C01">
        <w:rPr>
          <w:rFonts w:ascii="Times New Roman" w:eastAsia="SimSun" w:hAnsi="Times New Roman" w:cs="Mangal"/>
          <w:bCs/>
          <w:kern w:val="3"/>
          <w:sz w:val="24"/>
          <w:szCs w:val="24"/>
          <w:lang w:eastAsia="zh-CN" w:bidi="hi-IN"/>
        </w:rPr>
        <w:t xml:space="preserve">Ételt az Életért </w:t>
      </w:r>
      <w:r>
        <w:rPr>
          <w:rFonts w:ascii="Times New Roman" w:eastAsia="SimSun" w:hAnsi="Times New Roman" w:cs="Mangal"/>
          <w:bCs/>
          <w:kern w:val="3"/>
          <w:sz w:val="24"/>
          <w:szCs w:val="24"/>
          <w:lang w:eastAsia="zh-CN" w:bidi="hi-IN"/>
        </w:rPr>
        <w:t>Misszió</w:t>
      </w:r>
      <w:r w:rsidRPr="00296C01">
        <w:rPr>
          <w:rFonts w:ascii="Times New Roman" w:eastAsia="SimSun" w:hAnsi="Times New Roman" w:cs="Mangal"/>
          <w:bCs/>
          <w:kern w:val="3"/>
          <w:sz w:val="24"/>
          <w:szCs w:val="24"/>
          <w:lang w:eastAsia="zh-CN" w:bidi="hi-IN"/>
        </w:rPr>
        <w:t xml:space="preserve"> –</w:t>
      </w:r>
      <w:r>
        <w:rPr>
          <w:rFonts w:ascii="Times New Roman" w:eastAsia="SimSun" w:hAnsi="Times New Roman" w:cs="Mangal"/>
          <w:bCs/>
          <w:kern w:val="3"/>
          <w:sz w:val="24"/>
          <w:szCs w:val="24"/>
          <w:lang w:eastAsia="zh-CN" w:bidi="hi-IN"/>
        </w:rPr>
        <w:t xml:space="preserve"> támogatási </w:t>
      </w:r>
      <w:r w:rsidRPr="00296C01">
        <w:rPr>
          <w:rFonts w:ascii="Times New Roman" w:eastAsia="SimSun" w:hAnsi="Times New Roman" w:cs="Mangal"/>
          <w:bCs/>
          <w:kern w:val="3"/>
          <w:sz w:val="24"/>
          <w:szCs w:val="24"/>
          <w:lang w:eastAsia="zh-CN" w:bidi="hi-IN"/>
        </w:rPr>
        <w:t>kérel</w:t>
      </w:r>
      <w:r>
        <w:rPr>
          <w:rFonts w:ascii="Times New Roman" w:eastAsia="SimSun" w:hAnsi="Times New Roman" w:cs="Mangal"/>
          <w:bCs/>
          <w:kern w:val="3"/>
          <w:sz w:val="24"/>
          <w:szCs w:val="24"/>
          <w:lang w:eastAsia="zh-CN" w:bidi="hi-IN"/>
        </w:rPr>
        <w:t>e</w:t>
      </w:r>
      <w:r w:rsidRPr="00296C01">
        <w:rPr>
          <w:rFonts w:ascii="Times New Roman" w:eastAsia="SimSun" w:hAnsi="Times New Roman" w:cs="Mangal"/>
          <w:bCs/>
          <w:kern w:val="3"/>
          <w:sz w:val="24"/>
          <w:szCs w:val="24"/>
          <w:lang w:eastAsia="zh-CN" w:bidi="hi-IN"/>
        </w:rPr>
        <w:t>m</w:t>
      </w:r>
    </w:p>
    <w:p w:rsidR="004B131E" w:rsidRPr="00781371" w:rsidRDefault="004B131E"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r>
        <w:rPr>
          <w:rFonts w:ascii="Times New Roman" w:eastAsia="SimSun" w:hAnsi="Times New Roman" w:cs="Mangal"/>
          <w:bCs/>
          <w:kern w:val="3"/>
          <w:sz w:val="24"/>
          <w:szCs w:val="24"/>
          <w:lang w:eastAsia="zh-CN" w:bidi="hi-IN"/>
        </w:rPr>
        <w:t>6. melléklet:</w:t>
      </w:r>
      <w:r>
        <w:rPr>
          <w:rFonts w:ascii="Times New Roman" w:eastAsia="SimSun" w:hAnsi="Times New Roman" w:cs="Mangal"/>
          <w:bCs/>
          <w:kern w:val="3"/>
          <w:sz w:val="24"/>
          <w:szCs w:val="24"/>
          <w:lang w:eastAsia="zh-CN" w:bidi="hi-IN"/>
        </w:rPr>
        <w:tab/>
        <w:t>1077 Budapest, Rózsa utca 3. tulajdoni lap</w:t>
      </w:r>
    </w:p>
    <w:p w:rsidR="0054029F" w:rsidRPr="00781371"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lang w:eastAsia="zh-CN" w:bidi="hi-IN"/>
        </w:rPr>
      </w:pPr>
    </w:p>
    <w:p w:rsidR="0054029F" w:rsidRDefault="0054029F"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u w:val="single"/>
          <w:lang w:eastAsia="zh-CN" w:bidi="hi-IN"/>
        </w:rPr>
      </w:pPr>
      <w:r w:rsidRPr="000C3E08">
        <w:rPr>
          <w:rFonts w:ascii="Times New Roman" w:eastAsia="SimSun" w:hAnsi="Times New Roman" w:cs="Mangal"/>
          <w:bCs/>
          <w:kern w:val="3"/>
          <w:sz w:val="24"/>
          <w:szCs w:val="24"/>
          <w:u w:val="single"/>
          <w:lang w:eastAsia="zh-CN" w:bidi="hi-IN"/>
        </w:rPr>
        <w:t>Határozati javaslat mellékletei:</w:t>
      </w:r>
    </w:p>
    <w:p w:rsidR="00FD7954" w:rsidRPr="00FD7954" w:rsidRDefault="00FD7954" w:rsidP="00FD7954">
      <w:pPr>
        <w:widowControl w:val="0"/>
        <w:tabs>
          <w:tab w:val="left" w:pos="1843"/>
        </w:tabs>
        <w:suppressAutoHyphens/>
        <w:autoSpaceDN w:val="0"/>
        <w:spacing w:after="0" w:line="240" w:lineRule="auto"/>
        <w:ind w:left="1418" w:hanging="1418"/>
        <w:jc w:val="both"/>
        <w:textAlignment w:val="baseline"/>
        <w:rPr>
          <w:rFonts w:ascii="Times New Roman" w:eastAsia="SimSun" w:hAnsi="Times New Roman" w:cs="Mangal"/>
          <w:bCs/>
          <w:kern w:val="3"/>
          <w:sz w:val="24"/>
          <w:szCs w:val="24"/>
          <w:lang w:eastAsia="zh-CN" w:bidi="hi-IN"/>
        </w:rPr>
      </w:pPr>
      <w:r w:rsidRPr="00FD7954">
        <w:rPr>
          <w:rFonts w:ascii="Times New Roman" w:eastAsia="SimSun" w:hAnsi="Times New Roman" w:cs="Mangal"/>
          <w:bCs/>
          <w:kern w:val="3"/>
          <w:sz w:val="24"/>
          <w:szCs w:val="24"/>
          <w:lang w:eastAsia="zh-CN" w:bidi="hi-IN"/>
        </w:rPr>
        <w:t>I. határozati javaslat melléklete: Ételt az Életért Közhasznú Alapítvány – együttműködési megállapodás megszüntetése</w:t>
      </w:r>
    </w:p>
    <w:p w:rsidR="00FD7954" w:rsidRPr="00FD7954" w:rsidRDefault="00FD7954" w:rsidP="00FD7954">
      <w:pPr>
        <w:widowControl w:val="0"/>
        <w:tabs>
          <w:tab w:val="left" w:pos="1843"/>
        </w:tabs>
        <w:suppressAutoHyphens/>
        <w:autoSpaceDN w:val="0"/>
        <w:spacing w:after="0" w:line="240" w:lineRule="auto"/>
        <w:ind w:left="1418" w:hanging="1418"/>
        <w:jc w:val="both"/>
        <w:textAlignment w:val="baseline"/>
        <w:rPr>
          <w:rFonts w:ascii="Times New Roman" w:eastAsia="SimSun" w:hAnsi="Times New Roman" w:cs="Mangal"/>
          <w:bCs/>
          <w:kern w:val="3"/>
          <w:sz w:val="24"/>
          <w:szCs w:val="24"/>
          <w:lang w:eastAsia="zh-CN" w:bidi="hi-IN"/>
        </w:rPr>
      </w:pPr>
      <w:r w:rsidRPr="00FD7954">
        <w:rPr>
          <w:rFonts w:ascii="Times New Roman" w:eastAsia="SimSun" w:hAnsi="Times New Roman" w:cs="Mangal"/>
          <w:bCs/>
          <w:kern w:val="3"/>
          <w:sz w:val="24"/>
          <w:szCs w:val="24"/>
          <w:lang w:eastAsia="zh-CN" w:bidi="hi-IN"/>
        </w:rPr>
        <w:t>II. határozati javaslat melléklete:</w:t>
      </w:r>
      <w:r w:rsidRPr="00FD7954">
        <w:rPr>
          <w:rFonts w:ascii="Times New Roman" w:eastAsia="SimSun" w:hAnsi="Times New Roman" w:cs="Mangal"/>
          <w:bCs/>
          <w:kern w:val="3"/>
          <w:sz w:val="24"/>
          <w:szCs w:val="24"/>
          <w:lang w:eastAsia="zh-CN" w:bidi="hi-IN"/>
        </w:rPr>
        <w:tab/>
      </w:r>
      <w:proofErr w:type="spellStart"/>
      <w:r w:rsidRPr="00FD7954">
        <w:rPr>
          <w:rFonts w:ascii="Times New Roman" w:eastAsia="SimSun" w:hAnsi="Times New Roman" w:cs="Mangal"/>
          <w:bCs/>
          <w:kern w:val="3"/>
          <w:sz w:val="24"/>
          <w:szCs w:val="24"/>
          <w:lang w:eastAsia="zh-CN" w:bidi="hi-IN"/>
        </w:rPr>
        <w:t>Haré</w:t>
      </w:r>
      <w:proofErr w:type="spellEnd"/>
      <w:r w:rsidRPr="00FD7954">
        <w:rPr>
          <w:rFonts w:ascii="Times New Roman" w:eastAsia="SimSun" w:hAnsi="Times New Roman" w:cs="Mangal"/>
          <w:bCs/>
          <w:kern w:val="3"/>
          <w:sz w:val="24"/>
          <w:szCs w:val="24"/>
          <w:lang w:eastAsia="zh-CN" w:bidi="hi-IN"/>
        </w:rPr>
        <w:t xml:space="preserve"> Krisna Ételt az Életért Misszió – támogatási szerződés</w:t>
      </w:r>
    </w:p>
    <w:p w:rsidR="00FD7954" w:rsidRDefault="00FD7954"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u w:val="single"/>
          <w:lang w:eastAsia="zh-CN" w:bidi="hi-IN"/>
        </w:rPr>
      </w:pPr>
    </w:p>
    <w:p w:rsidR="00FD7954" w:rsidRPr="000C3E08" w:rsidRDefault="00FD7954" w:rsidP="0054029F">
      <w:pPr>
        <w:widowControl w:val="0"/>
        <w:tabs>
          <w:tab w:val="left" w:pos="1843"/>
        </w:tabs>
        <w:suppressAutoHyphens/>
        <w:autoSpaceDN w:val="0"/>
        <w:spacing w:after="0" w:line="240" w:lineRule="auto"/>
        <w:ind w:left="1418" w:hanging="1418"/>
        <w:textAlignment w:val="baseline"/>
        <w:rPr>
          <w:rFonts w:ascii="Times New Roman" w:eastAsia="SimSun" w:hAnsi="Times New Roman" w:cs="Mangal"/>
          <w:bCs/>
          <w:kern w:val="3"/>
          <w:sz w:val="24"/>
          <w:szCs w:val="24"/>
          <w:u w:val="single"/>
          <w:lang w:eastAsia="zh-CN" w:bidi="hi-IN"/>
        </w:rPr>
      </w:pPr>
    </w:p>
    <w:p w:rsidR="00EE2CF1" w:rsidRDefault="00EE2CF1" w:rsidP="0054029F">
      <w:pPr>
        <w:widowControl w:val="0"/>
        <w:autoSpaceDE w:val="0"/>
        <w:autoSpaceDN w:val="0"/>
        <w:adjustRightInd w:val="0"/>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793" w:rsidRDefault="00B13793">
      <w:pPr>
        <w:spacing w:after="0" w:line="240" w:lineRule="auto"/>
      </w:pPr>
      <w:r>
        <w:separator/>
      </w:r>
    </w:p>
  </w:endnote>
  <w:endnote w:type="continuationSeparator" w:id="0">
    <w:p w:rsidR="00B13793" w:rsidRDefault="00B13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2B14F3">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B81AA8">
      <w:rPr>
        <w:rFonts w:ascii="Times New Roman" w:hAnsi="Times New Roman"/>
        <w:noProof/>
        <w:sz w:val="20"/>
        <w:szCs w:val="20"/>
      </w:rPr>
      <w:t>5</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793" w:rsidRDefault="00B13793">
      <w:pPr>
        <w:spacing w:after="0" w:line="240" w:lineRule="auto"/>
      </w:pPr>
      <w:r>
        <w:separator/>
      </w:r>
    </w:p>
  </w:footnote>
  <w:footnote w:type="continuationSeparator" w:id="0">
    <w:p w:rsidR="00B13793" w:rsidRDefault="00B137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1DB86924">
      <w:start w:val="1"/>
      <w:numFmt w:val="lowerLetter"/>
      <w:lvlText w:val="%1)"/>
      <w:lvlJc w:val="left"/>
      <w:pPr>
        <w:ind w:left="720" w:hanging="360"/>
      </w:pPr>
      <w:rPr>
        <w:rFonts w:cs="Times New Roman" w:hint="default"/>
      </w:rPr>
    </w:lvl>
    <w:lvl w:ilvl="1" w:tplc="E59C3460" w:tentative="1">
      <w:start w:val="1"/>
      <w:numFmt w:val="lowerLetter"/>
      <w:lvlText w:val="%2."/>
      <w:lvlJc w:val="left"/>
      <w:pPr>
        <w:ind w:left="1440" w:hanging="360"/>
      </w:pPr>
      <w:rPr>
        <w:rFonts w:cs="Times New Roman"/>
      </w:rPr>
    </w:lvl>
    <w:lvl w:ilvl="2" w:tplc="D734872E">
      <w:start w:val="1"/>
      <w:numFmt w:val="lowerLetter"/>
      <w:lvlText w:val="%3)"/>
      <w:lvlJc w:val="right"/>
      <w:pPr>
        <w:ind w:left="2160" w:hanging="180"/>
      </w:pPr>
      <w:rPr>
        <w:rFonts w:ascii="Times New Roman" w:eastAsia="Times New Roman" w:hAnsi="Times New Roman" w:cs="Times New Roman"/>
      </w:rPr>
    </w:lvl>
    <w:lvl w:ilvl="3" w:tplc="5A1C3970" w:tentative="1">
      <w:start w:val="1"/>
      <w:numFmt w:val="decimal"/>
      <w:lvlText w:val="%4."/>
      <w:lvlJc w:val="left"/>
      <w:pPr>
        <w:ind w:left="2880" w:hanging="360"/>
      </w:pPr>
      <w:rPr>
        <w:rFonts w:cs="Times New Roman"/>
      </w:rPr>
    </w:lvl>
    <w:lvl w:ilvl="4" w:tplc="E1BEEF34" w:tentative="1">
      <w:start w:val="1"/>
      <w:numFmt w:val="lowerLetter"/>
      <w:lvlText w:val="%5."/>
      <w:lvlJc w:val="left"/>
      <w:pPr>
        <w:ind w:left="3600" w:hanging="360"/>
      </w:pPr>
      <w:rPr>
        <w:rFonts w:cs="Times New Roman"/>
      </w:rPr>
    </w:lvl>
    <w:lvl w:ilvl="5" w:tplc="4F7A7B1C" w:tentative="1">
      <w:start w:val="1"/>
      <w:numFmt w:val="lowerRoman"/>
      <w:lvlText w:val="%6."/>
      <w:lvlJc w:val="right"/>
      <w:pPr>
        <w:ind w:left="4320" w:hanging="180"/>
      </w:pPr>
      <w:rPr>
        <w:rFonts w:cs="Times New Roman"/>
      </w:rPr>
    </w:lvl>
    <w:lvl w:ilvl="6" w:tplc="5A480054" w:tentative="1">
      <w:start w:val="1"/>
      <w:numFmt w:val="decimal"/>
      <w:lvlText w:val="%7."/>
      <w:lvlJc w:val="left"/>
      <w:pPr>
        <w:ind w:left="5040" w:hanging="360"/>
      </w:pPr>
      <w:rPr>
        <w:rFonts w:cs="Times New Roman"/>
      </w:rPr>
    </w:lvl>
    <w:lvl w:ilvl="7" w:tplc="D5CCB226" w:tentative="1">
      <w:start w:val="1"/>
      <w:numFmt w:val="lowerLetter"/>
      <w:lvlText w:val="%8."/>
      <w:lvlJc w:val="left"/>
      <w:pPr>
        <w:ind w:left="5760" w:hanging="360"/>
      </w:pPr>
      <w:rPr>
        <w:rFonts w:cs="Times New Roman"/>
      </w:rPr>
    </w:lvl>
    <w:lvl w:ilvl="8" w:tplc="FA74BC72"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DB1E960E">
      <w:start w:val="1"/>
      <w:numFmt w:val="lowerLetter"/>
      <w:lvlText w:val="%1)"/>
      <w:lvlJc w:val="left"/>
      <w:pPr>
        <w:ind w:left="720" w:hanging="360"/>
      </w:pPr>
      <w:rPr>
        <w:rFonts w:hint="default"/>
      </w:rPr>
    </w:lvl>
    <w:lvl w:ilvl="1" w:tplc="23C81884" w:tentative="1">
      <w:start w:val="1"/>
      <w:numFmt w:val="lowerLetter"/>
      <w:lvlText w:val="%2."/>
      <w:lvlJc w:val="left"/>
      <w:pPr>
        <w:ind w:left="1440" w:hanging="360"/>
      </w:pPr>
    </w:lvl>
    <w:lvl w:ilvl="2" w:tplc="DF64A9C0" w:tentative="1">
      <w:start w:val="1"/>
      <w:numFmt w:val="lowerRoman"/>
      <w:lvlText w:val="%3."/>
      <w:lvlJc w:val="right"/>
      <w:pPr>
        <w:ind w:left="2160" w:hanging="180"/>
      </w:pPr>
    </w:lvl>
    <w:lvl w:ilvl="3" w:tplc="D44CEDFE" w:tentative="1">
      <w:start w:val="1"/>
      <w:numFmt w:val="decimal"/>
      <w:lvlText w:val="%4."/>
      <w:lvlJc w:val="left"/>
      <w:pPr>
        <w:ind w:left="2880" w:hanging="360"/>
      </w:pPr>
    </w:lvl>
    <w:lvl w:ilvl="4" w:tplc="C11CE232" w:tentative="1">
      <w:start w:val="1"/>
      <w:numFmt w:val="lowerLetter"/>
      <w:lvlText w:val="%5."/>
      <w:lvlJc w:val="left"/>
      <w:pPr>
        <w:ind w:left="3600" w:hanging="360"/>
      </w:pPr>
    </w:lvl>
    <w:lvl w:ilvl="5" w:tplc="46D00282" w:tentative="1">
      <w:start w:val="1"/>
      <w:numFmt w:val="lowerRoman"/>
      <w:lvlText w:val="%6."/>
      <w:lvlJc w:val="right"/>
      <w:pPr>
        <w:ind w:left="4320" w:hanging="180"/>
      </w:pPr>
    </w:lvl>
    <w:lvl w:ilvl="6" w:tplc="A3D0EA56" w:tentative="1">
      <w:start w:val="1"/>
      <w:numFmt w:val="decimal"/>
      <w:lvlText w:val="%7."/>
      <w:lvlJc w:val="left"/>
      <w:pPr>
        <w:ind w:left="5040" w:hanging="360"/>
      </w:pPr>
    </w:lvl>
    <w:lvl w:ilvl="7" w:tplc="64905488" w:tentative="1">
      <w:start w:val="1"/>
      <w:numFmt w:val="lowerLetter"/>
      <w:lvlText w:val="%8."/>
      <w:lvlJc w:val="left"/>
      <w:pPr>
        <w:ind w:left="5760" w:hanging="360"/>
      </w:pPr>
    </w:lvl>
    <w:lvl w:ilvl="8" w:tplc="713ED79E"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C734CE2C">
      <w:start w:val="1"/>
      <w:numFmt w:val="lowerLetter"/>
      <w:lvlText w:val="%1)"/>
      <w:lvlJc w:val="left"/>
      <w:pPr>
        <w:ind w:left="1080" w:hanging="360"/>
      </w:pPr>
      <w:rPr>
        <w:rFonts w:hint="default"/>
        <w:b w:val="0"/>
      </w:rPr>
    </w:lvl>
    <w:lvl w:ilvl="1" w:tplc="036A52C6" w:tentative="1">
      <w:start w:val="1"/>
      <w:numFmt w:val="lowerLetter"/>
      <w:lvlText w:val="%2."/>
      <w:lvlJc w:val="left"/>
      <w:pPr>
        <w:ind w:left="1800" w:hanging="360"/>
      </w:pPr>
    </w:lvl>
    <w:lvl w:ilvl="2" w:tplc="0092179E" w:tentative="1">
      <w:start w:val="1"/>
      <w:numFmt w:val="lowerRoman"/>
      <w:lvlText w:val="%3."/>
      <w:lvlJc w:val="right"/>
      <w:pPr>
        <w:ind w:left="2520" w:hanging="180"/>
      </w:pPr>
    </w:lvl>
    <w:lvl w:ilvl="3" w:tplc="572CC114" w:tentative="1">
      <w:start w:val="1"/>
      <w:numFmt w:val="decimal"/>
      <w:lvlText w:val="%4."/>
      <w:lvlJc w:val="left"/>
      <w:pPr>
        <w:ind w:left="3240" w:hanging="360"/>
      </w:pPr>
    </w:lvl>
    <w:lvl w:ilvl="4" w:tplc="C5280B86" w:tentative="1">
      <w:start w:val="1"/>
      <w:numFmt w:val="lowerLetter"/>
      <w:lvlText w:val="%5."/>
      <w:lvlJc w:val="left"/>
      <w:pPr>
        <w:ind w:left="3960" w:hanging="360"/>
      </w:pPr>
    </w:lvl>
    <w:lvl w:ilvl="5" w:tplc="577E0D0A" w:tentative="1">
      <w:start w:val="1"/>
      <w:numFmt w:val="lowerRoman"/>
      <w:lvlText w:val="%6."/>
      <w:lvlJc w:val="right"/>
      <w:pPr>
        <w:ind w:left="4680" w:hanging="180"/>
      </w:pPr>
    </w:lvl>
    <w:lvl w:ilvl="6" w:tplc="7F0EB7E6" w:tentative="1">
      <w:start w:val="1"/>
      <w:numFmt w:val="decimal"/>
      <w:lvlText w:val="%7."/>
      <w:lvlJc w:val="left"/>
      <w:pPr>
        <w:ind w:left="5400" w:hanging="360"/>
      </w:pPr>
    </w:lvl>
    <w:lvl w:ilvl="7" w:tplc="70CCC96E" w:tentative="1">
      <w:start w:val="1"/>
      <w:numFmt w:val="lowerLetter"/>
      <w:lvlText w:val="%8."/>
      <w:lvlJc w:val="left"/>
      <w:pPr>
        <w:ind w:left="6120" w:hanging="360"/>
      </w:pPr>
    </w:lvl>
    <w:lvl w:ilvl="8" w:tplc="12BC3772"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2B84E548">
      <w:start w:val="1"/>
      <w:numFmt w:val="bullet"/>
      <w:lvlText w:val=""/>
      <w:lvlJc w:val="left"/>
      <w:pPr>
        <w:ind w:left="720" w:hanging="360"/>
      </w:pPr>
      <w:rPr>
        <w:rFonts w:ascii="Symbol" w:hAnsi="Symbol" w:hint="default"/>
      </w:rPr>
    </w:lvl>
    <w:lvl w:ilvl="1" w:tplc="BCC21300">
      <w:start w:val="1"/>
      <w:numFmt w:val="bullet"/>
      <w:lvlText w:val="o"/>
      <w:lvlJc w:val="left"/>
      <w:pPr>
        <w:ind w:left="1440" w:hanging="360"/>
      </w:pPr>
      <w:rPr>
        <w:rFonts w:ascii="Courier New" w:hAnsi="Courier New" w:cs="Courier New" w:hint="default"/>
      </w:rPr>
    </w:lvl>
    <w:lvl w:ilvl="2" w:tplc="6B82F380">
      <w:start w:val="1"/>
      <w:numFmt w:val="bullet"/>
      <w:lvlText w:val=""/>
      <w:lvlJc w:val="left"/>
      <w:pPr>
        <w:ind w:left="2160" w:hanging="360"/>
      </w:pPr>
      <w:rPr>
        <w:rFonts w:ascii="Wingdings" w:hAnsi="Wingdings" w:hint="default"/>
      </w:rPr>
    </w:lvl>
    <w:lvl w:ilvl="3" w:tplc="18608168">
      <w:start w:val="1"/>
      <w:numFmt w:val="bullet"/>
      <w:lvlText w:val=""/>
      <w:lvlJc w:val="left"/>
      <w:pPr>
        <w:ind w:left="2880" w:hanging="360"/>
      </w:pPr>
      <w:rPr>
        <w:rFonts w:ascii="Symbol" w:hAnsi="Symbol" w:hint="default"/>
      </w:rPr>
    </w:lvl>
    <w:lvl w:ilvl="4" w:tplc="11A434EA">
      <w:start w:val="1"/>
      <w:numFmt w:val="bullet"/>
      <w:lvlText w:val="o"/>
      <w:lvlJc w:val="left"/>
      <w:pPr>
        <w:ind w:left="3600" w:hanging="360"/>
      </w:pPr>
      <w:rPr>
        <w:rFonts w:ascii="Courier New" w:hAnsi="Courier New" w:cs="Courier New" w:hint="default"/>
      </w:rPr>
    </w:lvl>
    <w:lvl w:ilvl="5" w:tplc="754207B8">
      <w:start w:val="1"/>
      <w:numFmt w:val="bullet"/>
      <w:lvlText w:val=""/>
      <w:lvlJc w:val="left"/>
      <w:pPr>
        <w:ind w:left="4320" w:hanging="360"/>
      </w:pPr>
      <w:rPr>
        <w:rFonts w:ascii="Wingdings" w:hAnsi="Wingdings" w:hint="default"/>
      </w:rPr>
    </w:lvl>
    <w:lvl w:ilvl="6" w:tplc="5D54F280">
      <w:start w:val="1"/>
      <w:numFmt w:val="bullet"/>
      <w:lvlText w:val=""/>
      <w:lvlJc w:val="left"/>
      <w:pPr>
        <w:ind w:left="5040" w:hanging="360"/>
      </w:pPr>
      <w:rPr>
        <w:rFonts w:ascii="Symbol" w:hAnsi="Symbol" w:hint="default"/>
      </w:rPr>
    </w:lvl>
    <w:lvl w:ilvl="7" w:tplc="D3285070">
      <w:start w:val="1"/>
      <w:numFmt w:val="bullet"/>
      <w:lvlText w:val="o"/>
      <w:lvlJc w:val="left"/>
      <w:pPr>
        <w:ind w:left="5760" w:hanging="360"/>
      </w:pPr>
      <w:rPr>
        <w:rFonts w:ascii="Courier New" w:hAnsi="Courier New" w:cs="Courier New" w:hint="default"/>
      </w:rPr>
    </w:lvl>
    <w:lvl w:ilvl="8" w:tplc="53A8C06A">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F510FC2C">
      <w:start w:val="1"/>
      <w:numFmt w:val="bullet"/>
      <w:lvlText w:val=""/>
      <w:lvlJc w:val="left"/>
      <w:pPr>
        <w:ind w:left="720" w:hanging="360"/>
      </w:pPr>
      <w:rPr>
        <w:rFonts w:ascii="Symbol" w:hAnsi="Symbol" w:hint="default"/>
      </w:rPr>
    </w:lvl>
    <w:lvl w:ilvl="1" w:tplc="B7BC4C4A" w:tentative="1">
      <w:start w:val="1"/>
      <w:numFmt w:val="bullet"/>
      <w:lvlText w:val="o"/>
      <w:lvlJc w:val="left"/>
      <w:pPr>
        <w:ind w:left="1440" w:hanging="360"/>
      </w:pPr>
      <w:rPr>
        <w:rFonts w:ascii="Courier New" w:hAnsi="Courier New" w:cs="Courier New" w:hint="default"/>
      </w:rPr>
    </w:lvl>
    <w:lvl w:ilvl="2" w:tplc="3E583246" w:tentative="1">
      <w:start w:val="1"/>
      <w:numFmt w:val="bullet"/>
      <w:lvlText w:val=""/>
      <w:lvlJc w:val="left"/>
      <w:pPr>
        <w:ind w:left="2160" w:hanging="360"/>
      </w:pPr>
      <w:rPr>
        <w:rFonts w:ascii="Wingdings" w:hAnsi="Wingdings" w:hint="default"/>
      </w:rPr>
    </w:lvl>
    <w:lvl w:ilvl="3" w:tplc="FECC99DE" w:tentative="1">
      <w:start w:val="1"/>
      <w:numFmt w:val="bullet"/>
      <w:lvlText w:val=""/>
      <w:lvlJc w:val="left"/>
      <w:pPr>
        <w:ind w:left="2880" w:hanging="360"/>
      </w:pPr>
      <w:rPr>
        <w:rFonts w:ascii="Symbol" w:hAnsi="Symbol" w:hint="default"/>
      </w:rPr>
    </w:lvl>
    <w:lvl w:ilvl="4" w:tplc="87483410" w:tentative="1">
      <w:start w:val="1"/>
      <w:numFmt w:val="bullet"/>
      <w:lvlText w:val="o"/>
      <w:lvlJc w:val="left"/>
      <w:pPr>
        <w:ind w:left="3600" w:hanging="360"/>
      </w:pPr>
      <w:rPr>
        <w:rFonts w:ascii="Courier New" w:hAnsi="Courier New" w:cs="Courier New" w:hint="default"/>
      </w:rPr>
    </w:lvl>
    <w:lvl w:ilvl="5" w:tplc="CA0E3354" w:tentative="1">
      <w:start w:val="1"/>
      <w:numFmt w:val="bullet"/>
      <w:lvlText w:val=""/>
      <w:lvlJc w:val="left"/>
      <w:pPr>
        <w:ind w:left="4320" w:hanging="360"/>
      </w:pPr>
      <w:rPr>
        <w:rFonts w:ascii="Wingdings" w:hAnsi="Wingdings" w:hint="default"/>
      </w:rPr>
    </w:lvl>
    <w:lvl w:ilvl="6" w:tplc="8C5C2E7C" w:tentative="1">
      <w:start w:val="1"/>
      <w:numFmt w:val="bullet"/>
      <w:lvlText w:val=""/>
      <w:lvlJc w:val="left"/>
      <w:pPr>
        <w:ind w:left="5040" w:hanging="360"/>
      </w:pPr>
      <w:rPr>
        <w:rFonts w:ascii="Symbol" w:hAnsi="Symbol" w:hint="default"/>
      </w:rPr>
    </w:lvl>
    <w:lvl w:ilvl="7" w:tplc="9B6E3E9C" w:tentative="1">
      <w:start w:val="1"/>
      <w:numFmt w:val="bullet"/>
      <w:lvlText w:val="o"/>
      <w:lvlJc w:val="left"/>
      <w:pPr>
        <w:ind w:left="5760" w:hanging="360"/>
      </w:pPr>
      <w:rPr>
        <w:rFonts w:ascii="Courier New" w:hAnsi="Courier New" w:cs="Courier New" w:hint="default"/>
      </w:rPr>
    </w:lvl>
    <w:lvl w:ilvl="8" w:tplc="7B22482E" w:tentative="1">
      <w:start w:val="1"/>
      <w:numFmt w:val="bullet"/>
      <w:lvlText w:val=""/>
      <w:lvlJc w:val="left"/>
      <w:pPr>
        <w:ind w:left="6480" w:hanging="360"/>
      </w:pPr>
      <w:rPr>
        <w:rFonts w:ascii="Wingdings" w:hAnsi="Wingdings" w:hint="default"/>
      </w:rPr>
    </w:lvl>
  </w:abstractNum>
  <w:abstractNum w:abstractNumId="6" w15:restartNumberingAfterBreak="0">
    <w:nsid w:val="1A9C0353"/>
    <w:multiLevelType w:val="hybridMultilevel"/>
    <w:tmpl w:val="C4940D6E"/>
    <w:lvl w:ilvl="0" w:tplc="5BC88A86">
      <w:start w:val="1"/>
      <w:numFmt w:val="decimal"/>
      <w:lvlText w:val="%1."/>
      <w:lvlJc w:val="left"/>
      <w:pPr>
        <w:ind w:left="720" w:hanging="360"/>
      </w:pPr>
    </w:lvl>
    <w:lvl w:ilvl="1" w:tplc="CF8EF4A4" w:tentative="1">
      <w:start w:val="1"/>
      <w:numFmt w:val="lowerLetter"/>
      <w:lvlText w:val="%2."/>
      <w:lvlJc w:val="left"/>
      <w:pPr>
        <w:ind w:left="1440" w:hanging="360"/>
      </w:pPr>
    </w:lvl>
    <w:lvl w:ilvl="2" w:tplc="E68876F8" w:tentative="1">
      <w:start w:val="1"/>
      <w:numFmt w:val="lowerRoman"/>
      <w:lvlText w:val="%3."/>
      <w:lvlJc w:val="right"/>
      <w:pPr>
        <w:ind w:left="2160" w:hanging="180"/>
      </w:pPr>
    </w:lvl>
    <w:lvl w:ilvl="3" w:tplc="A67424BC" w:tentative="1">
      <w:start w:val="1"/>
      <w:numFmt w:val="decimal"/>
      <w:lvlText w:val="%4."/>
      <w:lvlJc w:val="left"/>
      <w:pPr>
        <w:ind w:left="2880" w:hanging="360"/>
      </w:pPr>
    </w:lvl>
    <w:lvl w:ilvl="4" w:tplc="B3BA9912" w:tentative="1">
      <w:start w:val="1"/>
      <w:numFmt w:val="lowerLetter"/>
      <w:lvlText w:val="%5."/>
      <w:lvlJc w:val="left"/>
      <w:pPr>
        <w:ind w:left="3600" w:hanging="360"/>
      </w:pPr>
    </w:lvl>
    <w:lvl w:ilvl="5" w:tplc="F0CC619C" w:tentative="1">
      <w:start w:val="1"/>
      <w:numFmt w:val="lowerRoman"/>
      <w:lvlText w:val="%6."/>
      <w:lvlJc w:val="right"/>
      <w:pPr>
        <w:ind w:left="4320" w:hanging="180"/>
      </w:pPr>
    </w:lvl>
    <w:lvl w:ilvl="6" w:tplc="FF90D504" w:tentative="1">
      <w:start w:val="1"/>
      <w:numFmt w:val="decimal"/>
      <w:lvlText w:val="%7."/>
      <w:lvlJc w:val="left"/>
      <w:pPr>
        <w:ind w:left="5040" w:hanging="360"/>
      </w:pPr>
    </w:lvl>
    <w:lvl w:ilvl="7" w:tplc="834A2D20" w:tentative="1">
      <w:start w:val="1"/>
      <w:numFmt w:val="lowerLetter"/>
      <w:lvlText w:val="%8."/>
      <w:lvlJc w:val="left"/>
      <w:pPr>
        <w:ind w:left="5760" w:hanging="360"/>
      </w:pPr>
    </w:lvl>
    <w:lvl w:ilvl="8" w:tplc="68502E1C" w:tentative="1">
      <w:start w:val="1"/>
      <w:numFmt w:val="lowerRoman"/>
      <w:lvlText w:val="%9."/>
      <w:lvlJc w:val="right"/>
      <w:pPr>
        <w:ind w:left="6480" w:hanging="180"/>
      </w:pPr>
    </w:lvl>
  </w:abstractNum>
  <w:abstractNum w:abstractNumId="7" w15:restartNumberingAfterBreak="0">
    <w:nsid w:val="1C8A1B76"/>
    <w:multiLevelType w:val="hybridMultilevel"/>
    <w:tmpl w:val="D6109E60"/>
    <w:lvl w:ilvl="0" w:tplc="6E9A64FA">
      <w:start w:val="1"/>
      <w:numFmt w:val="lowerLetter"/>
      <w:lvlText w:val="%1)"/>
      <w:lvlJc w:val="left"/>
      <w:pPr>
        <w:ind w:left="426" w:hanging="360"/>
      </w:pPr>
      <w:rPr>
        <w:rFonts w:hint="default"/>
      </w:rPr>
    </w:lvl>
    <w:lvl w:ilvl="1" w:tplc="393064D2" w:tentative="1">
      <w:start w:val="1"/>
      <w:numFmt w:val="lowerLetter"/>
      <w:lvlText w:val="%2."/>
      <w:lvlJc w:val="left"/>
      <w:pPr>
        <w:ind w:left="1146" w:hanging="360"/>
      </w:pPr>
    </w:lvl>
    <w:lvl w:ilvl="2" w:tplc="4506469E" w:tentative="1">
      <w:start w:val="1"/>
      <w:numFmt w:val="lowerRoman"/>
      <w:lvlText w:val="%3."/>
      <w:lvlJc w:val="right"/>
      <w:pPr>
        <w:ind w:left="1866" w:hanging="180"/>
      </w:pPr>
    </w:lvl>
    <w:lvl w:ilvl="3" w:tplc="66E49D40" w:tentative="1">
      <w:start w:val="1"/>
      <w:numFmt w:val="decimal"/>
      <w:lvlText w:val="%4."/>
      <w:lvlJc w:val="left"/>
      <w:pPr>
        <w:ind w:left="2586" w:hanging="360"/>
      </w:pPr>
    </w:lvl>
    <w:lvl w:ilvl="4" w:tplc="13643B12" w:tentative="1">
      <w:start w:val="1"/>
      <w:numFmt w:val="lowerLetter"/>
      <w:lvlText w:val="%5."/>
      <w:lvlJc w:val="left"/>
      <w:pPr>
        <w:ind w:left="3306" w:hanging="360"/>
      </w:pPr>
    </w:lvl>
    <w:lvl w:ilvl="5" w:tplc="76AE7FD2" w:tentative="1">
      <w:start w:val="1"/>
      <w:numFmt w:val="lowerRoman"/>
      <w:lvlText w:val="%6."/>
      <w:lvlJc w:val="right"/>
      <w:pPr>
        <w:ind w:left="4026" w:hanging="180"/>
      </w:pPr>
    </w:lvl>
    <w:lvl w:ilvl="6" w:tplc="0A583A5E" w:tentative="1">
      <w:start w:val="1"/>
      <w:numFmt w:val="decimal"/>
      <w:lvlText w:val="%7."/>
      <w:lvlJc w:val="left"/>
      <w:pPr>
        <w:ind w:left="4746" w:hanging="360"/>
      </w:pPr>
    </w:lvl>
    <w:lvl w:ilvl="7" w:tplc="BC42D2A4" w:tentative="1">
      <w:start w:val="1"/>
      <w:numFmt w:val="lowerLetter"/>
      <w:lvlText w:val="%8."/>
      <w:lvlJc w:val="left"/>
      <w:pPr>
        <w:ind w:left="5466" w:hanging="360"/>
      </w:pPr>
    </w:lvl>
    <w:lvl w:ilvl="8" w:tplc="75081956" w:tentative="1">
      <w:start w:val="1"/>
      <w:numFmt w:val="lowerRoman"/>
      <w:lvlText w:val="%9."/>
      <w:lvlJc w:val="right"/>
      <w:pPr>
        <w:ind w:left="6186" w:hanging="180"/>
      </w:pPr>
    </w:lvl>
  </w:abstractNum>
  <w:abstractNum w:abstractNumId="8" w15:restartNumberingAfterBreak="0">
    <w:nsid w:val="1E6408B0"/>
    <w:multiLevelType w:val="hybridMultilevel"/>
    <w:tmpl w:val="7EDAD106"/>
    <w:lvl w:ilvl="0" w:tplc="CC3805A2">
      <w:start w:val="1"/>
      <w:numFmt w:val="decimal"/>
      <w:lvlText w:val="%1."/>
      <w:lvlJc w:val="left"/>
      <w:pPr>
        <w:ind w:left="720" w:hanging="360"/>
      </w:pPr>
    </w:lvl>
    <w:lvl w:ilvl="1" w:tplc="6A1E906C" w:tentative="1">
      <w:start w:val="1"/>
      <w:numFmt w:val="lowerLetter"/>
      <w:lvlText w:val="%2."/>
      <w:lvlJc w:val="left"/>
      <w:pPr>
        <w:ind w:left="1440" w:hanging="360"/>
      </w:pPr>
    </w:lvl>
    <w:lvl w:ilvl="2" w:tplc="1FD44CAC" w:tentative="1">
      <w:start w:val="1"/>
      <w:numFmt w:val="lowerRoman"/>
      <w:lvlText w:val="%3."/>
      <w:lvlJc w:val="right"/>
      <w:pPr>
        <w:ind w:left="2160" w:hanging="180"/>
      </w:pPr>
    </w:lvl>
    <w:lvl w:ilvl="3" w:tplc="C8029F2E" w:tentative="1">
      <w:start w:val="1"/>
      <w:numFmt w:val="decimal"/>
      <w:lvlText w:val="%4."/>
      <w:lvlJc w:val="left"/>
      <w:pPr>
        <w:ind w:left="2880" w:hanging="360"/>
      </w:pPr>
    </w:lvl>
    <w:lvl w:ilvl="4" w:tplc="43C2B838" w:tentative="1">
      <w:start w:val="1"/>
      <w:numFmt w:val="lowerLetter"/>
      <w:lvlText w:val="%5."/>
      <w:lvlJc w:val="left"/>
      <w:pPr>
        <w:ind w:left="3600" w:hanging="360"/>
      </w:pPr>
    </w:lvl>
    <w:lvl w:ilvl="5" w:tplc="DF6CD198" w:tentative="1">
      <w:start w:val="1"/>
      <w:numFmt w:val="lowerRoman"/>
      <w:lvlText w:val="%6."/>
      <w:lvlJc w:val="right"/>
      <w:pPr>
        <w:ind w:left="4320" w:hanging="180"/>
      </w:pPr>
    </w:lvl>
    <w:lvl w:ilvl="6" w:tplc="3412E8F4" w:tentative="1">
      <w:start w:val="1"/>
      <w:numFmt w:val="decimal"/>
      <w:lvlText w:val="%7."/>
      <w:lvlJc w:val="left"/>
      <w:pPr>
        <w:ind w:left="5040" w:hanging="360"/>
      </w:pPr>
    </w:lvl>
    <w:lvl w:ilvl="7" w:tplc="9B2202EC" w:tentative="1">
      <w:start w:val="1"/>
      <w:numFmt w:val="lowerLetter"/>
      <w:lvlText w:val="%8."/>
      <w:lvlJc w:val="left"/>
      <w:pPr>
        <w:ind w:left="5760" w:hanging="360"/>
      </w:pPr>
    </w:lvl>
    <w:lvl w:ilvl="8" w:tplc="5CC67832" w:tentative="1">
      <w:start w:val="1"/>
      <w:numFmt w:val="lowerRoman"/>
      <w:lvlText w:val="%9."/>
      <w:lvlJc w:val="right"/>
      <w:pPr>
        <w:ind w:left="6480" w:hanging="180"/>
      </w:pPr>
    </w:lvl>
  </w:abstractNum>
  <w:abstractNum w:abstractNumId="9" w15:restartNumberingAfterBreak="0">
    <w:nsid w:val="31391271"/>
    <w:multiLevelType w:val="hybridMultilevel"/>
    <w:tmpl w:val="E1BA2F1A"/>
    <w:lvl w:ilvl="0" w:tplc="F0687D20">
      <w:start w:val="1"/>
      <w:numFmt w:val="lowerLetter"/>
      <w:lvlText w:val="%1)"/>
      <w:lvlJc w:val="left"/>
      <w:pPr>
        <w:ind w:left="720" w:hanging="360"/>
      </w:pPr>
      <w:rPr>
        <w:rFonts w:hint="default"/>
      </w:rPr>
    </w:lvl>
    <w:lvl w:ilvl="1" w:tplc="BA3E5A44" w:tentative="1">
      <w:start w:val="1"/>
      <w:numFmt w:val="lowerLetter"/>
      <w:lvlText w:val="%2."/>
      <w:lvlJc w:val="left"/>
      <w:pPr>
        <w:ind w:left="1440" w:hanging="360"/>
      </w:pPr>
    </w:lvl>
    <w:lvl w:ilvl="2" w:tplc="449A2E08" w:tentative="1">
      <w:start w:val="1"/>
      <w:numFmt w:val="lowerRoman"/>
      <w:lvlText w:val="%3."/>
      <w:lvlJc w:val="right"/>
      <w:pPr>
        <w:ind w:left="2160" w:hanging="180"/>
      </w:pPr>
    </w:lvl>
    <w:lvl w:ilvl="3" w:tplc="73ACFEA6" w:tentative="1">
      <w:start w:val="1"/>
      <w:numFmt w:val="decimal"/>
      <w:lvlText w:val="%4."/>
      <w:lvlJc w:val="left"/>
      <w:pPr>
        <w:ind w:left="2880" w:hanging="360"/>
      </w:pPr>
    </w:lvl>
    <w:lvl w:ilvl="4" w:tplc="EFEA984C" w:tentative="1">
      <w:start w:val="1"/>
      <w:numFmt w:val="lowerLetter"/>
      <w:lvlText w:val="%5."/>
      <w:lvlJc w:val="left"/>
      <w:pPr>
        <w:ind w:left="3600" w:hanging="360"/>
      </w:pPr>
    </w:lvl>
    <w:lvl w:ilvl="5" w:tplc="3222ABAC" w:tentative="1">
      <w:start w:val="1"/>
      <w:numFmt w:val="lowerRoman"/>
      <w:lvlText w:val="%6."/>
      <w:lvlJc w:val="right"/>
      <w:pPr>
        <w:ind w:left="4320" w:hanging="180"/>
      </w:pPr>
    </w:lvl>
    <w:lvl w:ilvl="6" w:tplc="79AC17A4" w:tentative="1">
      <w:start w:val="1"/>
      <w:numFmt w:val="decimal"/>
      <w:lvlText w:val="%7."/>
      <w:lvlJc w:val="left"/>
      <w:pPr>
        <w:ind w:left="5040" w:hanging="360"/>
      </w:pPr>
    </w:lvl>
    <w:lvl w:ilvl="7" w:tplc="3F2869A4" w:tentative="1">
      <w:start w:val="1"/>
      <w:numFmt w:val="lowerLetter"/>
      <w:lvlText w:val="%8."/>
      <w:lvlJc w:val="left"/>
      <w:pPr>
        <w:ind w:left="5760" w:hanging="360"/>
      </w:pPr>
    </w:lvl>
    <w:lvl w:ilvl="8" w:tplc="316A0930" w:tentative="1">
      <w:start w:val="1"/>
      <w:numFmt w:val="lowerRoman"/>
      <w:lvlText w:val="%9."/>
      <w:lvlJc w:val="right"/>
      <w:pPr>
        <w:ind w:left="6480" w:hanging="180"/>
      </w:pPr>
    </w:lvl>
  </w:abstractNum>
  <w:abstractNum w:abstractNumId="10" w15:restartNumberingAfterBreak="0">
    <w:nsid w:val="42445CF8"/>
    <w:multiLevelType w:val="hybridMultilevel"/>
    <w:tmpl w:val="4D6691B6"/>
    <w:lvl w:ilvl="0" w:tplc="62BADC9C">
      <w:start w:val="1"/>
      <w:numFmt w:val="decimal"/>
      <w:lvlText w:val="(%1)"/>
      <w:lvlJc w:val="left"/>
      <w:pPr>
        <w:ind w:left="645" w:hanging="360"/>
      </w:pPr>
      <w:rPr>
        <w:rFonts w:hint="default"/>
        <w:color w:val="auto"/>
        <w:sz w:val="24"/>
        <w:szCs w:val="24"/>
      </w:rPr>
    </w:lvl>
    <w:lvl w:ilvl="1" w:tplc="FD646C52">
      <w:start w:val="1"/>
      <w:numFmt w:val="lowerLetter"/>
      <w:lvlText w:val="%2."/>
      <w:lvlJc w:val="left"/>
      <w:pPr>
        <w:ind w:left="1365" w:hanging="360"/>
      </w:pPr>
    </w:lvl>
    <w:lvl w:ilvl="2" w:tplc="E5D835DE">
      <w:start w:val="1"/>
      <w:numFmt w:val="lowerLetter"/>
      <w:lvlText w:val="%3)"/>
      <w:lvlJc w:val="left"/>
      <w:pPr>
        <w:ind w:left="2265" w:hanging="360"/>
      </w:pPr>
      <w:rPr>
        <w:rFonts w:hint="default"/>
      </w:rPr>
    </w:lvl>
    <w:lvl w:ilvl="3" w:tplc="F4A640BE" w:tentative="1">
      <w:start w:val="1"/>
      <w:numFmt w:val="decimal"/>
      <w:lvlText w:val="%4."/>
      <w:lvlJc w:val="left"/>
      <w:pPr>
        <w:ind w:left="2805" w:hanging="360"/>
      </w:pPr>
    </w:lvl>
    <w:lvl w:ilvl="4" w:tplc="48A676CC" w:tentative="1">
      <w:start w:val="1"/>
      <w:numFmt w:val="lowerLetter"/>
      <w:lvlText w:val="%5."/>
      <w:lvlJc w:val="left"/>
      <w:pPr>
        <w:ind w:left="3525" w:hanging="360"/>
      </w:pPr>
    </w:lvl>
    <w:lvl w:ilvl="5" w:tplc="D924D858" w:tentative="1">
      <w:start w:val="1"/>
      <w:numFmt w:val="lowerRoman"/>
      <w:lvlText w:val="%6."/>
      <w:lvlJc w:val="right"/>
      <w:pPr>
        <w:ind w:left="4245" w:hanging="180"/>
      </w:pPr>
    </w:lvl>
    <w:lvl w:ilvl="6" w:tplc="64CA09EC" w:tentative="1">
      <w:start w:val="1"/>
      <w:numFmt w:val="decimal"/>
      <w:lvlText w:val="%7."/>
      <w:lvlJc w:val="left"/>
      <w:pPr>
        <w:ind w:left="4965" w:hanging="360"/>
      </w:pPr>
    </w:lvl>
    <w:lvl w:ilvl="7" w:tplc="EAE27702" w:tentative="1">
      <w:start w:val="1"/>
      <w:numFmt w:val="lowerLetter"/>
      <w:lvlText w:val="%8."/>
      <w:lvlJc w:val="left"/>
      <w:pPr>
        <w:ind w:left="5685" w:hanging="360"/>
      </w:pPr>
    </w:lvl>
    <w:lvl w:ilvl="8" w:tplc="E506A74C" w:tentative="1">
      <w:start w:val="1"/>
      <w:numFmt w:val="lowerRoman"/>
      <w:lvlText w:val="%9."/>
      <w:lvlJc w:val="right"/>
      <w:pPr>
        <w:ind w:left="6405" w:hanging="180"/>
      </w:pPr>
    </w:lvl>
  </w:abstractNum>
  <w:abstractNum w:abstractNumId="11" w15:restartNumberingAfterBreak="0">
    <w:nsid w:val="4C0A6CB7"/>
    <w:multiLevelType w:val="hybridMultilevel"/>
    <w:tmpl w:val="2ED4CB8C"/>
    <w:lvl w:ilvl="0" w:tplc="1130D3CA">
      <w:start w:val="1"/>
      <w:numFmt w:val="lowerLetter"/>
      <w:lvlText w:val="%1)"/>
      <w:lvlJc w:val="left"/>
      <w:pPr>
        <w:ind w:left="720" w:hanging="360"/>
      </w:pPr>
      <w:rPr>
        <w:rFonts w:cs="Times New Roman" w:hint="default"/>
        <w:color w:val="auto"/>
      </w:rPr>
    </w:lvl>
    <w:lvl w:ilvl="1" w:tplc="68588E98">
      <w:start w:val="1"/>
      <w:numFmt w:val="lowerLetter"/>
      <w:lvlText w:val="%2."/>
      <w:lvlJc w:val="left"/>
      <w:pPr>
        <w:ind w:left="1440" w:hanging="360"/>
      </w:pPr>
      <w:rPr>
        <w:rFonts w:cs="Times New Roman"/>
      </w:rPr>
    </w:lvl>
    <w:lvl w:ilvl="2" w:tplc="C0AE7FDC">
      <w:start w:val="1"/>
      <w:numFmt w:val="lowerLetter"/>
      <w:lvlText w:val="%3)"/>
      <w:lvlJc w:val="right"/>
      <w:pPr>
        <w:ind w:left="2160" w:hanging="180"/>
      </w:pPr>
      <w:rPr>
        <w:rFonts w:ascii="Times New Roman" w:eastAsia="Times New Roman" w:hAnsi="Times New Roman" w:cs="Times New Roman"/>
      </w:rPr>
    </w:lvl>
    <w:lvl w:ilvl="3" w:tplc="7C8A2A3A" w:tentative="1">
      <w:start w:val="1"/>
      <w:numFmt w:val="decimal"/>
      <w:lvlText w:val="%4."/>
      <w:lvlJc w:val="left"/>
      <w:pPr>
        <w:ind w:left="2880" w:hanging="360"/>
      </w:pPr>
      <w:rPr>
        <w:rFonts w:cs="Times New Roman"/>
      </w:rPr>
    </w:lvl>
    <w:lvl w:ilvl="4" w:tplc="76FC1E8C" w:tentative="1">
      <w:start w:val="1"/>
      <w:numFmt w:val="lowerLetter"/>
      <w:lvlText w:val="%5."/>
      <w:lvlJc w:val="left"/>
      <w:pPr>
        <w:ind w:left="3600" w:hanging="360"/>
      </w:pPr>
      <w:rPr>
        <w:rFonts w:cs="Times New Roman"/>
      </w:rPr>
    </w:lvl>
    <w:lvl w:ilvl="5" w:tplc="322ACF4A" w:tentative="1">
      <w:start w:val="1"/>
      <w:numFmt w:val="lowerRoman"/>
      <w:lvlText w:val="%6."/>
      <w:lvlJc w:val="right"/>
      <w:pPr>
        <w:ind w:left="4320" w:hanging="180"/>
      </w:pPr>
      <w:rPr>
        <w:rFonts w:cs="Times New Roman"/>
      </w:rPr>
    </w:lvl>
    <w:lvl w:ilvl="6" w:tplc="C42C4368" w:tentative="1">
      <w:start w:val="1"/>
      <w:numFmt w:val="decimal"/>
      <w:lvlText w:val="%7."/>
      <w:lvlJc w:val="left"/>
      <w:pPr>
        <w:ind w:left="5040" w:hanging="360"/>
      </w:pPr>
      <w:rPr>
        <w:rFonts w:cs="Times New Roman"/>
      </w:rPr>
    </w:lvl>
    <w:lvl w:ilvl="7" w:tplc="420C5B94" w:tentative="1">
      <w:start w:val="1"/>
      <w:numFmt w:val="lowerLetter"/>
      <w:lvlText w:val="%8."/>
      <w:lvlJc w:val="left"/>
      <w:pPr>
        <w:ind w:left="5760" w:hanging="360"/>
      </w:pPr>
      <w:rPr>
        <w:rFonts w:cs="Times New Roman"/>
      </w:rPr>
    </w:lvl>
    <w:lvl w:ilvl="8" w:tplc="BDE0C19A" w:tentative="1">
      <w:start w:val="1"/>
      <w:numFmt w:val="lowerRoman"/>
      <w:lvlText w:val="%9."/>
      <w:lvlJc w:val="right"/>
      <w:pPr>
        <w:ind w:left="6480" w:hanging="180"/>
      </w:pPr>
      <w:rPr>
        <w:rFonts w:cs="Times New Roman"/>
      </w:rPr>
    </w:lvl>
  </w:abstractNum>
  <w:abstractNum w:abstractNumId="12" w15:restartNumberingAfterBreak="0">
    <w:nsid w:val="4F566E5C"/>
    <w:multiLevelType w:val="hybridMultilevel"/>
    <w:tmpl w:val="2ED4CB8C"/>
    <w:lvl w:ilvl="0" w:tplc="9BE05214">
      <w:start w:val="1"/>
      <w:numFmt w:val="lowerLetter"/>
      <w:lvlText w:val="%1)"/>
      <w:lvlJc w:val="left"/>
      <w:pPr>
        <w:ind w:left="720" w:hanging="360"/>
      </w:pPr>
      <w:rPr>
        <w:rFonts w:cs="Times New Roman" w:hint="default"/>
        <w:color w:val="auto"/>
      </w:rPr>
    </w:lvl>
    <w:lvl w:ilvl="1" w:tplc="53B47ABA">
      <w:start w:val="1"/>
      <w:numFmt w:val="lowerLetter"/>
      <w:lvlText w:val="%2."/>
      <w:lvlJc w:val="left"/>
      <w:pPr>
        <w:ind w:left="1440" w:hanging="360"/>
      </w:pPr>
      <w:rPr>
        <w:rFonts w:cs="Times New Roman"/>
      </w:rPr>
    </w:lvl>
    <w:lvl w:ilvl="2" w:tplc="C20E3F32">
      <w:start w:val="1"/>
      <w:numFmt w:val="lowerLetter"/>
      <w:lvlText w:val="%3)"/>
      <w:lvlJc w:val="right"/>
      <w:pPr>
        <w:ind w:left="2160" w:hanging="180"/>
      </w:pPr>
      <w:rPr>
        <w:rFonts w:ascii="Times New Roman" w:eastAsia="Times New Roman" w:hAnsi="Times New Roman" w:cs="Times New Roman"/>
      </w:rPr>
    </w:lvl>
    <w:lvl w:ilvl="3" w:tplc="F0E4F59A" w:tentative="1">
      <w:start w:val="1"/>
      <w:numFmt w:val="decimal"/>
      <w:lvlText w:val="%4."/>
      <w:lvlJc w:val="left"/>
      <w:pPr>
        <w:ind w:left="2880" w:hanging="360"/>
      </w:pPr>
      <w:rPr>
        <w:rFonts w:cs="Times New Roman"/>
      </w:rPr>
    </w:lvl>
    <w:lvl w:ilvl="4" w:tplc="CFC08182" w:tentative="1">
      <w:start w:val="1"/>
      <w:numFmt w:val="lowerLetter"/>
      <w:lvlText w:val="%5."/>
      <w:lvlJc w:val="left"/>
      <w:pPr>
        <w:ind w:left="3600" w:hanging="360"/>
      </w:pPr>
      <w:rPr>
        <w:rFonts w:cs="Times New Roman"/>
      </w:rPr>
    </w:lvl>
    <w:lvl w:ilvl="5" w:tplc="01301124" w:tentative="1">
      <w:start w:val="1"/>
      <w:numFmt w:val="lowerRoman"/>
      <w:lvlText w:val="%6."/>
      <w:lvlJc w:val="right"/>
      <w:pPr>
        <w:ind w:left="4320" w:hanging="180"/>
      </w:pPr>
      <w:rPr>
        <w:rFonts w:cs="Times New Roman"/>
      </w:rPr>
    </w:lvl>
    <w:lvl w:ilvl="6" w:tplc="0FA45928" w:tentative="1">
      <w:start w:val="1"/>
      <w:numFmt w:val="decimal"/>
      <w:lvlText w:val="%7."/>
      <w:lvlJc w:val="left"/>
      <w:pPr>
        <w:ind w:left="5040" w:hanging="360"/>
      </w:pPr>
      <w:rPr>
        <w:rFonts w:cs="Times New Roman"/>
      </w:rPr>
    </w:lvl>
    <w:lvl w:ilvl="7" w:tplc="C054D4E0" w:tentative="1">
      <w:start w:val="1"/>
      <w:numFmt w:val="lowerLetter"/>
      <w:lvlText w:val="%8."/>
      <w:lvlJc w:val="left"/>
      <w:pPr>
        <w:ind w:left="5760" w:hanging="360"/>
      </w:pPr>
      <w:rPr>
        <w:rFonts w:cs="Times New Roman"/>
      </w:rPr>
    </w:lvl>
    <w:lvl w:ilvl="8" w:tplc="3D24E1EE"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A1025766">
      <w:start w:val="1"/>
      <w:numFmt w:val="lowerLetter"/>
      <w:lvlText w:val="%1)"/>
      <w:lvlJc w:val="left"/>
      <w:pPr>
        <w:ind w:left="720" w:hanging="360"/>
      </w:pPr>
      <w:rPr>
        <w:rFonts w:cs="Times New Roman" w:hint="default"/>
      </w:rPr>
    </w:lvl>
    <w:lvl w:ilvl="1" w:tplc="5C48B976" w:tentative="1">
      <w:start w:val="1"/>
      <w:numFmt w:val="lowerLetter"/>
      <w:lvlText w:val="%2."/>
      <w:lvlJc w:val="left"/>
      <w:pPr>
        <w:ind w:left="1440" w:hanging="360"/>
      </w:pPr>
      <w:rPr>
        <w:rFonts w:cs="Times New Roman"/>
      </w:rPr>
    </w:lvl>
    <w:lvl w:ilvl="2" w:tplc="876A8C54">
      <w:start w:val="1"/>
      <w:numFmt w:val="lowerLetter"/>
      <w:lvlText w:val="%3)"/>
      <w:lvlJc w:val="right"/>
      <w:pPr>
        <w:ind w:left="2160" w:hanging="180"/>
      </w:pPr>
      <w:rPr>
        <w:rFonts w:ascii="Times New Roman" w:eastAsia="Times New Roman" w:hAnsi="Times New Roman" w:cs="Times New Roman"/>
      </w:rPr>
    </w:lvl>
    <w:lvl w:ilvl="3" w:tplc="EEB6425E" w:tentative="1">
      <w:start w:val="1"/>
      <w:numFmt w:val="decimal"/>
      <w:lvlText w:val="%4."/>
      <w:lvlJc w:val="left"/>
      <w:pPr>
        <w:ind w:left="2880" w:hanging="360"/>
      </w:pPr>
      <w:rPr>
        <w:rFonts w:cs="Times New Roman"/>
      </w:rPr>
    </w:lvl>
    <w:lvl w:ilvl="4" w:tplc="972CE6F8" w:tentative="1">
      <w:start w:val="1"/>
      <w:numFmt w:val="lowerLetter"/>
      <w:lvlText w:val="%5."/>
      <w:lvlJc w:val="left"/>
      <w:pPr>
        <w:ind w:left="3600" w:hanging="360"/>
      </w:pPr>
      <w:rPr>
        <w:rFonts w:cs="Times New Roman"/>
      </w:rPr>
    </w:lvl>
    <w:lvl w:ilvl="5" w:tplc="7CFAFF42" w:tentative="1">
      <w:start w:val="1"/>
      <w:numFmt w:val="lowerRoman"/>
      <w:lvlText w:val="%6."/>
      <w:lvlJc w:val="right"/>
      <w:pPr>
        <w:ind w:left="4320" w:hanging="180"/>
      </w:pPr>
      <w:rPr>
        <w:rFonts w:cs="Times New Roman"/>
      </w:rPr>
    </w:lvl>
    <w:lvl w:ilvl="6" w:tplc="55C6FFCA" w:tentative="1">
      <w:start w:val="1"/>
      <w:numFmt w:val="decimal"/>
      <w:lvlText w:val="%7."/>
      <w:lvlJc w:val="left"/>
      <w:pPr>
        <w:ind w:left="5040" w:hanging="360"/>
      </w:pPr>
      <w:rPr>
        <w:rFonts w:cs="Times New Roman"/>
      </w:rPr>
    </w:lvl>
    <w:lvl w:ilvl="7" w:tplc="6E763AB8" w:tentative="1">
      <w:start w:val="1"/>
      <w:numFmt w:val="lowerLetter"/>
      <w:lvlText w:val="%8."/>
      <w:lvlJc w:val="left"/>
      <w:pPr>
        <w:ind w:left="5760" w:hanging="360"/>
      </w:pPr>
      <w:rPr>
        <w:rFonts w:cs="Times New Roman"/>
      </w:rPr>
    </w:lvl>
    <w:lvl w:ilvl="8" w:tplc="06B49D26" w:tentative="1">
      <w:start w:val="1"/>
      <w:numFmt w:val="lowerRoman"/>
      <w:lvlText w:val="%9."/>
      <w:lvlJc w:val="right"/>
      <w:pPr>
        <w:ind w:left="6480" w:hanging="180"/>
      </w:pPr>
      <w:rPr>
        <w:rFonts w:cs="Times New Roman"/>
      </w:rPr>
    </w:lvl>
  </w:abstractNum>
  <w:abstractNum w:abstractNumId="14" w15:restartNumberingAfterBreak="0">
    <w:nsid w:val="59C803BA"/>
    <w:multiLevelType w:val="hybridMultilevel"/>
    <w:tmpl w:val="FFD8C08E"/>
    <w:lvl w:ilvl="0" w:tplc="73B8F9A0">
      <w:start w:val="1"/>
      <w:numFmt w:val="decimal"/>
      <w:lvlText w:val="%1."/>
      <w:lvlJc w:val="left"/>
      <w:pPr>
        <w:ind w:left="1080" w:hanging="360"/>
      </w:pPr>
      <w:rPr>
        <w:rFonts w:eastAsia="Times New Roman"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6" w15:restartNumberingAfterBreak="0">
    <w:nsid w:val="63627F64"/>
    <w:multiLevelType w:val="hybridMultilevel"/>
    <w:tmpl w:val="E6DAFA8C"/>
    <w:lvl w:ilvl="0" w:tplc="11646B78">
      <w:start w:val="1"/>
      <w:numFmt w:val="upperLetter"/>
      <w:lvlText w:val="%1."/>
      <w:lvlJc w:val="left"/>
      <w:pPr>
        <w:ind w:left="720" w:hanging="360"/>
      </w:pPr>
    </w:lvl>
    <w:lvl w:ilvl="1" w:tplc="6B8A0168" w:tentative="1">
      <w:start w:val="1"/>
      <w:numFmt w:val="lowerLetter"/>
      <w:lvlText w:val="%2."/>
      <w:lvlJc w:val="left"/>
      <w:pPr>
        <w:ind w:left="1440" w:hanging="360"/>
      </w:pPr>
    </w:lvl>
    <w:lvl w:ilvl="2" w:tplc="72F6DB7E" w:tentative="1">
      <w:start w:val="1"/>
      <w:numFmt w:val="lowerRoman"/>
      <w:lvlText w:val="%3."/>
      <w:lvlJc w:val="right"/>
      <w:pPr>
        <w:ind w:left="2160" w:hanging="180"/>
      </w:pPr>
    </w:lvl>
    <w:lvl w:ilvl="3" w:tplc="F2728A34" w:tentative="1">
      <w:start w:val="1"/>
      <w:numFmt w:val="decimal"/>
      <w:lvlText w:val="%4."/>
      <w:lvlJc w:val="left"/>
      <w:pPr>
        <w:ind w:left="2880" w:hanging="360"/>
      </w:pPr>
    </w:lvl>
    <w:lvl w:ilvl="4" w:tplc="7B9EF88A" w:tentative="1">
      <w:start w:val="1"/>
      <w:numFmt w:val="lowerLetter"/>
      <w:lvlText w:val="%5."/>
      <w:lvlJc w:val="left"/>
      <w:pPr>
        <w:ind w:left="3600" w:hanging="360"/>
      </w:pPr>
    </w:lvl>
    <w:lvl w:ilvl="5" w:tplc="7902D45A" w:tentative="1">
      <w:start w:val="1"/>
      <w:numFmt w:val="lowerRoman"/>
      <w:lvlText w:val="%6."/>
      <w:lvlJc w:val="right"/>
      <w:pPr>
        <w:ind w:left="4320" w:hanging="180"/>
      </w:pPr>
    </w:lvl>
    <w:lvl w:ilvl="6" w:tplc="23025D94" w:tentative="1">
      <w:start w:val="1"/>
      <w:numFmt w:val="decimal"/>
      <w:lvlText w:val="%7."/>
      <w:lvlJc w:val="left"/>
      <w:pPr>
        <w:ind w:left="5040" w:hanging="360"/>
      </w:pPr>
    </w:lvl>
    <w:lvl w:ilvl="7" w:tplc="73A2866A" w:tentative="1">
      <w:start w:val="1"/>
      <w:numFmt w:val="lowerLetter"/>
      <w:lvlText w:val="%8."/>
      <w:lvlJc w:val="left"/>
      <w:pPr>
        <w:ind w:left="5760" w:hanging="360"/>
      </w:pPr>
    </w:lvl>
    <w:lvl w:ilvl="8" w:tplc="FA8EA812" w:tentative="1">
      <w:start w:val="1"/>
      <w:numFmt w:val="lowerRoman"/>
      <w:lvlText w:val="%9."/>
      <w:lvlJc w:val="right"/>
      <w:pPr>
        <w:ind w:left="6480" w:hanging="180"/>
      </w:pPr>
    </w:lvl>
  </w:abstractNum>
  <w:abstractNum w:abstractNumId="17" w15:restartNumberingAfterBreak="0">
    <w:nsid w:val="68F36D73"/>
    <w:multiLevelType w:val="hybridMultilevel"/>
    <w:tmpl w:val="BB52F140"/>
    <w:lvl w:ilvl="0" w:tplc="EA0EE322">
      <w:start w:val="1"/>
      <w:numFmt w:val="lowerLetter"/>
      <w:lvlText w:val="%1)"/>
      <w:lvlJc w:val="left"/>
      <w:pPr>
        <w:ind w:left="1080" w:hanging="360"/>
      </w:pPr>
      <w:rPr>
        <w:rFonts w:hint="default"/>
        <w:b w:val="0"/>
      </w:rPr>
    </w:lvl>
    <w:lvl w:ilvl="1" w:tplc="51F45AC4" w:tentative="1">
      <w:start w:val="1"/>
      <w:numFmt w:val="lowerLetter"/>
      <w:lvlText w:val="%2."/>
      <w:lvlJc w:val="left"/>
      <w:pPr>
        <w:ind w:left="1800" w:hanging="360"/>
      </w:pPr>
    </w:lvl>
    <w:lvl w:ilvl="2" w:tplc="8F120DA6" w:tentative="1">
      <w:start w:val="1"/>
      <w:numFmt w:val="lowerRoman"/>
      <w:lvlText w:val="%3."/>
      <w:lvlJc w:val="right"/>
      <w:pPr>
        <w:ind w:left="2520" w:hanging="180"/>
      </w:pPr>
    </w:lvl>
    <w:lvl w:ilvl="3" w:tplc="D89A135C" w:tentative="1">
      <w:start w:val="1"/>
      <w:numFmt w:val="decimal"/>
      <w:lvlText w:val="%4."/>
      <w:lvlJc w:val="left"/>
      <w:pPr>
        <w:ind w:left="3240" w:hanging="360"/>
      </w:pPr>
    </w:lvl>
    <w:lvl w:ilvl="4" w:tplc="1952D31C" w:tentative="1">
      <w:start w:val="1"/>
      <w:numFmt w:val="lowerLetter"/>
      <w:lvlText w:val="%5."/>
      <w:lvlJc w:val="left"/>
      <w:pPr>
        <w:ind w:left="3960" w:hanging="360"/>
      </w:pPr>
    </w:lvl>
    <w:lvl w:ilvl="5" w:tplc="98B61970" w:tentative="1">
      <w:start w:val="1"/>
      <w:numFmt w:val="lowerRoman"/>
      <w:lvlText w:val="%6."/>
      <w:lvlJc w:val="right"/>
      <w:pPr>
        <w:ind w:left="4680" w:hanging="180"/>
      </w:pPr>
    </w:lvl>
    <w:lvl w:ilvl="6" w:tplc="30A8ED74" w:tentative="1">
      <w:start w:val="1"/>
      <w:numFmt w:val="decimal"/>
      <w:lvlText w:val="%7."/>
      <w:lvlJc w:val="left"/>
      <w:pPr>
        <w:ind w:left="5400" w:hanging="360"/>
      </w:pPr>
    </w:lvl>
    <w:lvl w:ilvl="7" w:tplc="FB80EED2" w:tentative="1">
      <w:start w:val="1"/>
      <w:numFmt w:val="lowerLetter"/>
      <w:lvlText w:val="%8."/>
      <w:lvlJc w:val="left"/>
      <w:pPr>
        <w:ind w:left="6120" w:hanging="360"/>
      </w:pPr>
    </w:lvl>
    <w:lvl w:ilvl="8" w:tplc="826A7B04" w:tentative="1">
      <w:start w:val="1"/>
      <w:numFmt w:val="lowerRoman"/>
      <w:lvlText w:val="%9."/>
      <w:lvlJc w:val="right"/>
      <w:pPr>
        <w:ind w:left="6840" w:hanging="180"/>
      </w:pPr>
    </w:lvl>
  </w:abstractNum>
  <w:abstractNum w:abstractNumId="18" w15:restartNumberingAfterBreak="0">
    <w:nsid w:val="6CF0127B"/>
    <w:multiLevelType w:val="hybridMultilevel"/>
    <w:tmpl w:val="E1BA2F1A"/>
    <w:lvl w:ilvl="0" w:tplc="543ACC3E">
      <w:start w:val="1"/>
      <w:numFmt w:val="lowerLetter"/>
      <w:lvlText w:val="%1)"/>
      <w:lvlJc w:val="left"/>
      <w:pPr>
        <w:ind w:left="720" w:hanging="360"/>
      </w:pPr>
      <w:rPr>
        <w:rFonts w:hint="default"/>
      </w:rPr>
    </w:lvl>
    <w:lvl w:ilvl="1" w:tplc="02408DDE" w:tentative="1">
      <w:start w:val="1"/>
      <w:numFmt w:val="lowerLetter"/>
      <w:lvlText w:val="%2."/>
      <w:lvlJc w:val="left"/>
      <w:pPr>
        <w:ind w:left="1440" w:hanging="360"/>
      </w:pPr>
    </w:lvl>
    <w:lvl w:ilvl="2" w:tplc="E154DE92" w:tentative="1">
      <w:start w:val="1"/>
      <w:numFmt w:val="lowerRoman"/>
      <w:lvlText w:val="%3."/>
      <w:lvlJc w:val="right"/>
      <w:pPr>
        <w:ind w:left="2160" w:hanging="180"/>
      </w:pPr>
    </w:lvl>
    <w:lvl w:ilvl="3" w:tplc="0354F1EA" w:tentative="1">
      <w:start w:val="1"/>
      <w:numFmt w:val="decimal"/>
      <w:lvlText w:val="%4."/>
      <w:lvlJc w:val="left"/>
      <w:pPr>
        <w:ind w:left="2880" w:hanging="360"/>
      </w:pPr>
    </w:lvl>
    <w:lvl w:ilvl="4" w:tplc="4350B392" w:tentative="1">
      <w:start w:val="1"/>
      <w:numFmt w:val="lowerLetter"/>
      <w:lvlText w:val="%5."/>
      <w:lvlJc w:val="left"/>
      <w:pPr>
        <w:ind w:left="3600" w:hanging="360"/>
      </w:pPr>
    </w:lvl>
    <w:lvl w:ilvl="5" w:tplc="93D49710" w:tentative="1">
      <w:start w:val="1"/>
      <w:numFmt w:val="lowerRoman"/>
      <w:lvlText w:val="%6."/>
      <w:lvlJc w:val="right"/>
      <w:pPr>
        <w:ind w:left="4320" w:hanging="180"/>
      </w:pPr>
    </w:lvl>
    <w:lvl w:ilvl="6" w:tplc="CF62A2F8" w:tentative="1">
      <w:start w:val="1"/>
      <w:numFmt w:val="decimal"/>
      <w:lvlText w:val="%7."/>
      <w:lvlJc w:val="left"/>
      <w:pPr>
        <w:ind w:left="5040" w:hanging="360"/>
      </w:pPr>
    </w:lvl>
    <w:lvl w:ilvl="7" w:tplc="96C0BC42" w:tentative="1">
      <w:start w:val="1"/>
      <w:numFmt w:val="lowerLetter"/>
      <w:lvlText w:val="%8."/>
      <w:lvlJc w:val="left"/>
      <w:pPr>
        <w:ind w:left="5760" w:hanging="360"/>
      </w:pPr>
    </w:lvl>
    <w:lvl w:ilvl="8" w:tplc="A964DB94" w:tentative="1">
      <w:start w:val="1"/>
      <w:numFmt w:val="lowerRoman"/>
      <w:lvlText w:val="%9."/>
      <w:lvlJc w:val="right"/>
      <w:pPr>
        <w:ind w:left="6480" w:hanging="180"/>
      </w:pPr>
    </w:lvl>
  </w:abstractNum>
  <w:abstractNum w:abstractNumId="19"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0" w15:restartNumberingAfterBreak="0">
    <w:nsid w:val="73805113"/>
    <w:multiLevelType w:val="hybridMultilevel"/>
    <w:tmpl w:val="0C6E35CC"/>
    <w:lvl w:ilvl="0" w:tplc="1AA8FD34">
      <w:start w:val="1"/>
      <w:numFmt w:val="bullet"/>
      <w:lvlText w:val=""/>
      <w:lvlJc w:val="left"/>
      <w:pPr>
        <w:tabs>
          <w:tab w:val="num" w:pos="720"/>
        </w:tabs>
        <w:ind w:left="720" w:hanging="360"/>
      </w:pPr>
      <w:rPr>
        <w:rFonts w:ascii="Wingdings" w:hAnsi="Wingdings" w:hint="default"/>
      </w:rPr>
    </w:lvl>
    <w:lvl w:ilvl="1" w:tplc="46520D08">
      <w:start w:val="1"/>
      <w:numFmt w:val="decimal"/>
      <w:lvlText w:val="%2."/>
      <w:lvlJc w:val="left"/>
      <w:pPr>
        <w:tabs>
          <w:tab w:val="num" w:pos="1440"/>
        </w:tabs>
        <w:ind w:left="1440" w:hanging="360"/>
      </w:pPr>
      <w:rPr>
        <w:rFonts w:cs="Times New Roman"/>
      </w:rPr>
    </w:lvl>
    <w:lvl w:ilvl="2" w:tplc="334AF32E">
      <w:start w:val="1"/>
      <w:numFmt w:val="lowerLetter"/>
      <w:lvlText w:val="%3)"/>
      <w:lvlJc w:val="left"/>
      <w:pPr>
        <w:tabs>
          <w:tab w:val="num" w:pos="1418"/>
        </w:tabs>
        <w:ind w:left="1418" w:hanging="454"/>
      </w:pPr>
      <w:rPr>
        <w:rFonts w:cs="Times New Roman" w:hint="default"/>
      </w:rPr>
    </w:lvl>
    <w:lvl w:ilvl="3" w:tplc="DF30E896">
      <w:start w:val="1"/>
      <w:numFmt w:val="decimal"/>
      <w:lvlText w:val="%4."/>
      <w:lvlJc w:val="left"/>
      <w:pPr>
        <w:tabs>
          <w:tab w:val="num" w:pos="2880"/>
        </w:tabs>
        <w:ind w:left="2880" w:hanging="360"/>
      </w:pPr>
      <w:rPr>
        <w:rFonts w:cs="Times New Roman"/>
      </w:rPr>
    </w:lvl>
    <w:lvl w:ilvl="4" w:tplc="626C278A">
      <w:start w:val="1"/>
      <w:numFmt w:val="decimal"/>
      <w:lvlText w:val="%5."/>
      <w:lvlJc w:val="left"/>
      <w:pPr>
        <w:tabs>
          <w:tab w:val="num" w:pos="3600"/>
        </w:tabs>
        <w:ind w:left="3600" w:hanging="360"/>
      </w:pPr>
      <w:rPr>
        <w:rFonts w:cs="Times New Roman"/>
      </w:rPr>
    </w:lvl>
    <w:lvl w:ilvl="5" w:tplc="2C18F08A">
      <w:start w:val="1"/>
      <w:numFmt w:val="decimal"/>
      <w:lvlText w:val="%6."/>
      <w:lvlJc w:val="left"/>
      <w:pPr>
        <w:tabs>
          <w:tab w:val="num" w:pos="4320"/>
        </w:tabs>
        <w:ind w:left="4320" w:hanging="360"/>
      </w:pPr>
      <w:rPr>
        <w:rFonts w:cs="Times New Roman"/>
      </w:rPr>
    </w:lvl>
    <w:lvl w:ilvl="6" w:tplc="65C0F3B4">
      <w:start w:val="1"/>
      <w:numFmt w:val="decimal"/>
      <w:lvlText w:val="%7."/>
      <w:lvlJc w:val="left"/>
      <w:pPr>
        <w:tabs>
          <w:tab w:val="num" w:pos="5040"/>
        </w:tabs>
        <w:ind w:left="5040" w:hanging="360"/>
      </w:pPr>
      <w:rPr>
        <w:rFonts w:cs="Times New Roman"/>
      </w:rPr>
    </w:lvl>
    <w:lvl w:ilvl="7" w:tplc="0518BAEE">
      <w:start w:val="1"/>
      <w:numFmt w:val="decimal"/>
      <w:lvlText w:val="%8."/>
      <w:lvlJc w:val="left"/>
      <w:pPr>
        <w:tabs>
          <w:tab w:val="num" w:pos="5760"/>
        </w:tabs>
        <w:ind w:left="5760" w:hanging="360"/>
      </w:pPr>
      <w:rPr>
        <w:rFonts w:cs="Times New Roman"/>
      </w:rPr>
    </w:lvl>
    <w:lvl w:ilvl="8" w:tplc="C20A85BE">
      <w:start w:val="1"/>
      <w:numFmt w:val="decimal"/>
      <w:lvlText w:val="%9."/>
      <w:lvlJc w:val="left"/>
      <w:pPr>
        <w:tabs>
          <w:tab w:val="num" w:pos="6480"/>
        </w:tabs>
        <w:ind w:left="6480" w:hanging="360"/>
      </w:pPr>
      <w:rPr>
        <w:rFonts w:cs="Times New Roman"/>
      </w:rPr>
    </w:lvl>
  </w:abstractNum>
  <w:abstractNum w:abstractNumId="21" w15:restartNumberingAfterBreak="0">
    <w:nsid w:val="7C285A94"/>
    <w:multiLevelType w:val="hybridMultilevel"/>
    <w:tmpl w:val="2ED4CB8C"/>
    <w:lvl w:ilvl="0" w:tplc="6298CCF2">
      <w:start w:val="1"/>
      <w:numFmt w:val="lowerLetter"/>
      <w:lvlText w:val="%1)"/>
      <w:lvlJc w:val="left"/>
      <w:pPr>
        <w:ind w:left="720" w:hanging="360"/>
      </w:pPr>
      <w:rPr>
        <w:rFonts w:cs="Times New Roman" w:hint="default"/>
        <w:color w:val="auto"/>
      </w:rPr>
    </w:lvl>
    <w:lvl w:ilvl="1" w:tplc="1D720AF0">
      <w:start w:val="1"/>
      <w:numFmt w:val="lowerLetter"/>
      <w:lvlText w:val="%2."/>
      <w:lvlJc w:val="left"/>
      <w:pPr>
        <w:ind w:left="1440" w:hanging="360"/>
      </w:pPr>
      <w:rPr>
        <w:rFonts w:cs="Times New Roman"/>
      </w:rPr>
    </w:lvl>
    <w:lvl w:ilvl="2" w:tplc="0994B3DA">
      <w:start w:val="1"/>
      <w:numFmt w:val="lowerLetter"/>
      <w:lvlText w:val="%3)"/>
      <w:lvlJc w:val="right"/>
      <w:pPr>
        <w:ind w:left="2160" w:hanging="180"/>
      </w:pPr>
      <w:rPr>
        <w:rFonts w:ascii="Times New Roman" w:eastAsia="Times New Roman" w:hAnsi="Times New Roman" w:cs="Times New Roman"/>
      </w:rPr>
    </w:lvl>
    <w:lvl w:ilvl="3" w:tplc="324C1616" w:tentative="1">
      <w:start w:val="1"/>
      <w:numFmt w:val="decimal"/>
      <w:lvlText w:val="%4."/>
      <w:lvlJc w:val="left"/>
      <w:pPr>
        <w:ind w:left="2880" w:hanging="360"/>
      </w:pPr>
      <w:rPr>
        <w:rFonts w:cs="Times New Roman"/>
      </w:rPr>
    </w:lvl>
    <w:lvl w:ilvl="4" w:tplc="8A3A5EBA" w:tentative="1">
      <w:start w:val="1"/>
      <w:numFmt w:val="lowerLetter"/>
      <w:lvlText w:val="%5."/>
      <w:lvlJc w:val="left"/>
      <w:pPr>
        <w:ind w:left="3600" w:hanging="360"/>
      </w:pPr>
      <w:rPr>
        <w:rFonts w:cs="Times New Roman"/>
      </w:rPr>
    </w:lvl>
    <w:lvl w:ilvl="5" w:tplc="7AC0A974" w:tentative="1">
      <w:start w:val="1"/>
      <w:numFmt w:val="lowerRoman"/>
      <w:lvlText w:val="%6."/>
      <w:lvlJc w:val="right"/>
      <w:pPr>
        <w:ind w:left="4320" w:hanging="180"/>
      </w:pPr>
      <w:rPr>
        <w:rFonts w:cs="Times New Roman"/>
      </w:rPr>
    </w:lvl>
    <w:lvl w:ilvl="6" w:tplc="6608CA46" w:tentative="1">
      <w:start w:val="1"/>
      <w:numFmt w:val="decimal"/>
      <w:lvlText w:val="%7."/>
      <w:lvlJc w:val="left"/>
      <w:pPr>
        <w:ind w:left="5040" w:hanging="360"/>
      </w:pPr>
      <w:rPr>
        <w:rFonts w:cs="Times New Roman"/>
      </w:rPr>
    </w:lvl>
    <w:lvl w:ilvl="7" w:tplc="72B4D1C8" w:tentative="1">
      <w:start w:val="1"/>
      <w:numFmt w:val="lowerLetter"/>
      <w:lvlText w:val="%8."/>
      <w:lvlJc w:val="left"/>
      <w:pPr>
        <w:ind w:left="5760" w:hanging="360"/>
      </w:pPr>
      <w:rPr>
        <w:rFonts w:cs="Times New Roman"/>
      </w:rPr>
    </w:lvl>
    <w:lvl w:ilvl="8" w:tplc="722C5E42"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77D48748">
      <w:start w:val="1"/>
      <w:numFmt w:val="decimal"/>
      <w:lvlText w:val="%1)"/>
      <w:lvlJc w:val="left"/>
      <w:pPr>
        <w:ind w:left="720" w:hanging="360"/>
      </w:pPr>
      <w:rPr>
        <w:rFonts w:hint="default"/>
      </w:rPr>
    </w:lvl>
    <w:lvl w:ilvl="1" w:tplc="6B564214" w:tentative="1">
      <w:start w:val="1"/>
      <w:numFmt w:val="lowerLetter"/>
      <w:lvlText w:val="%2."/>
      <w:lvlJc w:val="left"/>
      <w:pPr>
        <w:ind w:left="1440" w:hanging="360"/>
      </w:pPr>
    </w:lvl>
    <w:lvl w:ilvl="2" w:tplc="6248F260" w:tentative="1">
      <w:start w:val="1"/>
      <w:numFmt w:val="lowerRoman"/>
      <w:lvlText w:val="%3."/>
      <w:lvlJc w:val="right"/>
      <w:pPr>
        <w:ind w:left="2160" w:hanging="180"/>
      </w:pPr>
    </w:lvl>
    <w:lvl w:ilvl="3" w:tplc="D4FC7B9A" w:tentative="1">
      <w:start w:val="1"/>
      <w:numFmt w:val="decimal"/>
      <w:lvlText w:val="%4."/>
      <w:lvlJc w:val="left"/>
      <w:pPr>
        <w:ind w:left="2880" w:hanging="360"/>
      </w:pPr>
    </w:lvl>
    <w:lvl w:ilvl="4" w:tplc="1FF082D0" w:tentative="1">
      <w:start w:val="1"/>
      <w:numFmt w:val="lowerLetter"/>
      <w:lvlText w:val="%5."/>
      <w:lvlJc w:val="left"/>
      <w:pPr>
        <w:ind w:left="3600" w:hanging="360"/>
      </w:pPr>
    </w:lvl>
    <w:lvl w:ilvl="5" w:tplc="DA4AFB30" w:tentative="1">
      <w:start w:val="1"/>
      <w:numFmt w:val="lowerRoman"/>
      <w:lvlText w:val="%6."/>
      <w:lvlJc w:val="right"/>
      <w:pPr>
        <w:ind w:left="4320" w:hanging="180"/>
      </w:pPr>
    </w:lvl>
    <w:lvl w:ilvl="6" w:tplc="127691A2" w:tentative="1">
      <w:start w:val="1"/>
      <w:numFmt w:val="decimal"/>
      <w:lvlText w:val="%7."/>
      <w:lvlJc w:val="left"/>
      <w:pPr>
        <w:ind w:left="5040" w:hanging="360"/>
      </w:pPr>
    </w:lvl>
    <w:lvl w:ilvl="7" w:tplc="7E00475A" w:tentative="1">
      <w:start w:val="1"/>
      <w:numFmt w:val="lowerLetter"/>
      <w:lvlText w:val="%8."/>
      <w:lvlJc w:val="left"/>
      <w:pPr>
        <w:ind w:left="5760" w:hanging="360"/>
      </w:pPr>
    </w:lvl>
    <w:lvl w:ilvl="8" w:tplc="BA32CA00" w:tentative="1">
      <w:start w:val="1"/>
      <w:numFmt w:val="lowerRoman"/>
      <w:lvlText w:val="%9."/>
      <w:lvlJc w:val="right"/>
      <w:pPr>
        <w:ind w:left="6480" w:hanging="180"/>
      </w:pPr>
    </w:lvl>
  </w:abstractNum>
  <w:num w:numId="1">
    <w:abstractNumId w:val="4"/>
  </w:num>
  <w:num w:numId="2">
    <w:abstractNumId w:val="15"/>
  </w:num>
  <w:num w:numId="3">
    <w:abstractNumId w:val="19"/>
  </w:num>
  <w:num w:numId="4">
    <w:abstractNumId w:val="20"/>
  </w:num>
  <w:num w:numId="5">
    <w:abstractNumId w:val="11"/>
  </w:num>
  <w:num w:numId="6">
    <w:abstractNumId w:val="0"/>
  </w:num>
  <w:num w:numId="7">
    <w:abstractNumId w:val="5"/>
  </w:num>
  <w:num w:numId="8">
    <w:abstractNumId w:val="7"/>
  </w:num>
  <w:num w:numId="9">
    <w:abstractNumId w:val="16"/>
  </w:num>
  <w:num w:numId="10">
    <w:abstractNumId w:val="13"/>
  </w:num>
  <w:num w:numId="11">
    <w:abstractNumId w:val="1"/>
  </w:num>
  <w:num w:numId="12">
    <w:abstractNumId w:val="18"/>
  </w:num>
  <w:num w:numId="13">
    <w:abstractNumId w:val="9"/>
  </w:num>
  <w:num w:numId="14">
    <w:abstractNumId w:val="21"/>
  </w:num>
  <w:num w:numId="15">
    <w:abstractNumId w:val="12"/>
  </w:num>
  <w:num w:numId="16">
    <w:abstractNumId w:val="10"/>
  </w:num>
  <w:num w:numId="17">
    <w:abstractNumId w:val="3"/>
  </w:num>
  <w:num w:numId="18">
    <w:abstractNumId w:val="22"/>
  </w:num>
  <w:num w:numId="19">
    <w:abstractNumId w:val="17"/>
  </w:num>
  <w:num w:numId="20">
    <w:abstractNumId w:val="2"/>
  </w:num>
  <w:num w:numId="21">
    <w:abstractNumId w:val="6"/>
  </w:num>
  <w:num w:numId="22">
    <w:abstractNumId w:val="8"/>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26908"/>
    <w:rsid w:val="00034742"/>
    <w:rsid w:val="00034C4B"/>
    <w:rsid w:val="00036EED"/>
    <w:rsid w:val="00037B5D"/>
    <w:rsid w:val="00042481"/>
    <w:rsid w:val="0004366C"/>
    <w:rsid w:val="00043A91"/>
    <w:rsid w:val="000465D3"/>
    <w:rsid w:val="000466AC"/>
    <w:rsid w:val="0005052B"/>
    <w:rsid w:val="00050662"/>
    <w:rsid w:val="00050DEB"/>
    <w:rsid w:val="00050F8A"/>
    <w:rsid w:val="00055AFF"/>
    <w:rsid w:val="00056B20"/>
    <w:rsid w:val="00056F5B"/>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441"/>
    <w:rsid w:val="000916DE"/>
    <w:rsid w:val="00095598"/>
    <w:rsid w:val="0009637D"/>
    <w:rsid w:val="0009760D"/>
    <w:rsid w:val="000A1488"/>
    <w:rsid w:val="000A3C4E"/>
    <w:rsid w:val="000A4257"/>
    <w:rsid w:val="000A51A6"/>
    <w:rsid w:val="000A7C1A"/>
    <w:rsid w:val="000B082D"/>
    <w:rsid w:val="000B4712"/>
    <w:rsid w:val="000B5C82"/>
    <w:rsid w:val="000B78F9"/>
    <w:rsid w:val="000B7E87"/>
    <w:rsid w:val="000C1E96"/>
    <w:rsid w:val="000C3E08"/>
    <w:rsid w:val="000C4D03"/>
    <w:rsid w:val="000C7275"/>
    <w:rsid w:val="000D252A"/>
    <w:rsid w:val="000D4976"/>
    <w:rsid w:val="000D53DE"/>
    <w:rsid w:val="000D7493"/>
    <w:rsid w:val="000E4B98"/>
    <w:rsid w:val="000E6434"/>
    <w:rsid w:val="000E7BC2"/>
    <w:rsid w:val="000E7C41"/>
    <w:rsid w:val="000F23C4"/>
    <w:rsid w:val="000F3A6A"/>
    <w:rsid w:val="000F4AA2"/>
    <w:rsid w:val="000F4E54"/>
    <w:rsid w:val="000F54A0"/>
    <w:rsid w:val="000F5F18"/>
    <w:rsid w:val="001019D1"/>
    <w:rsid w:val="00103556"/>
    <w:rsid w:val="001045C6"/>
    <w:rsid w:val="001101B5"/>
    <w:rsid w:val="00111327"/>
    <w:rsid w:val="00112610"/>
    <w:rsid w:val="001127A8"/>
    <w:rsid w:val="00114CC9"/>
    <w:rsid w:val="00115000"/>
    <w:rsid w:val="001150A2"/>
    <w:rsid w:val="001155F3"/>
    <w:rsid w:val="00121F28"/>
    <w:rsid w:val="001243B0"/>
    <w:rsid w:val="001259BE"/>
    <w:rsid w:val="00136AF7"/>
    <w:rsid w:val="0014034B"/>
    <w:rsid w:val="00141233"/>
    <w:rsid w:val="00141FA1"/>
    <w:rsid w:val="00143F49"/>
    <w:rsid w:val="00145A70"/>
    <w:rsid w:val="00150F10"/>
    <w:rsid w:val="001516BF"/>
    <w:rsid w:val="0015420D"/>
    <w:rsid w:val="00156C12"/>
    <w:rsid w:val="00157605"/>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65C2"/>
    <w:rsid w:val="001878EA"/>
    <w:rsid w:val="001907BF"/>
    <w:rsid w:val="00193107"/>
    <w:rsid w:val="00193D52"/>
    <w:rsid w:val="00194D42"/>
    <w:rsid w:val="001974E9"/>
    <w:rsid w:val="00197D3F"/>
    <w:rsid w:val="001A63E2"/>
    <w:rsid w:val="001A6504"/>
    <w:rsid w:val="001A6BFA"/>
    <w:rsid w:val="001B1087"/>
    <w:rsid w:val="001B5415"/>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1BBA"/>
    <w:rsid w:val="001F2EAE"/>
    <w:rsid w:val="001F56FA"/>
    <w:rsid w:val="002001C9"/>
    <w:rsid w:val="002017F4"/>
    <w:rsid w:val="00203268"/>
    <w:rsid w:val="002060E7"/>
    <w:rsid w:val="00211AB4"/>
    <w:rsid w:val="0021482E"/>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87"/>
    <w:rsid w:val="002750F2"/>
    <w:rsid w:val="00275A29"/>
    <w:rsid w:val="0027792B"/>
    <w:rsid w:val="00281DF1"/>
    <w:rsid w:val="002824EB"/>
    <w:rsid w:val="00283920"/>
    <w:rsid w:val="00290530"/>
    <w:rsid w:val="002913FA"/>
    <w:rsid w:val="00292F0F"/>
    <w:rsid w:val="00293B77"/>
    <w:rsid w:val="002962A9"/>
    <w:rsid w:val="00296C01"/>
    <w:rsid w:val="0029710A"/>
    <w:rsid w:val="00297ABF"/>
    <w:rsid w:val="002A0821"/>
    <w:rsid w:val="002A1393"/>
    <w:rsid w:val="002A487D"/>
    <w:rsid w:val="002B14F3"/>
    <w:rsid w:val="002B460C"/>
    <w:rsid w:val="002B4659"/>
    <w:rsid w:val="002B57A9"/>
    <w:rsid w:val="002B69D8"/>
    <w:rsid w:val="002B6C1E"/>
    <w:rsid w:val="002B6F7F"/>
    <w:rsid w:val="002B7D92"/>
    <w:rsid w:val="002B7FAA"/>
    <w:rsid w:val="002C408B"/>
    <w:rsid w:val="002C596D"/>
    <w:rsid w:val="002C7F2A"/>
    <w:rsid w:val="002D1654"/>
    <w:rsid w:val="002D1FB8"/>
    <w:rsid w:val="002D5616"/>
    <w:rsid w:val="002E351E"/>
    <w:rsid w:val="002E456D"/>
    <w:rsid w:val="002E497A"/>
    <w:rsid w:val="002E6D82"/>
    <w:rsid w:val="002E7D64"/>
    <w:rsid w:val="002F1B6A"/>
    <w:rsid w:val="002F216B"/>
    <w:rsid w:val="002F458E"/>
    <w:rsid w:val="002F4709"/>
    <w:rsid w:val="002F4BF5"/>
    <w:rsid w:val="002F5996"/>
    <w:rsid w:val="002F6DF5"/>
    <w:rsid w:val="002F71F8"/>
    <w:rsid w:val="002F7C95"/>
    <w:rsid w:val="00302748"/>
    <w:rsid w:val="00306063"/>
    <w:rsid w:val="00307A7E"/>
    <w:rsid w:val="00311B84"/>
    <w:rsid w:val="003160CE"/>
    <w:rsid w:val="00323F2A"/>
    <w:rsid w:val="00330ACF"/>
    <w:rsid w:val="00331037"/>
    <w:rsid w:val="00331388"/>
    <w:rsid w:val="00333487"/>
    <w:rsid w:val="00340AFC"/>
    <w:rsid w:val="00341A87"/>
    <w:rsid w:val="00341AE8"/>
    <w:rsid w:val="0034384D"/>
    <w:rsid w:val="0035221B"/>
    <w:rsid w:val="00354A99"/>
    <w:rsid w:val="0035716F"/>
    <w:rsid w:val="00360F76"/>
    <w:rsid w:val="00364E1D"/>
    <w:rsid w:val="00365B97"/>
    <w:rsid w:val="00371D99"/>
    <w:rsid w:val="00374669"/>
    <w:rsid w:val="003749E2"/>
    <w:rsid w:val="00374CDB"/>
    <w:rsid w:val="003776C5"/>
    <w:rsid w:val="00384183"/>
    <w:rsid w:val="00386252"/>
    <w:rsid w:val="003867B2"/>
    <w:rsid w:val="003871CA"/>
    <w:rsid w:val="00387678"/>
    <w:rsid w:val="0039252B"/>
    <w:rsid w:val="003929AC"/>
    <w:rsid w:val="00394EA5"/>
    <w:rsid w:val="0039748B"/>
    <w:rsid w:val="003977E5"/>
    <w:rsid w:val="003A1D28"/>
    <w:rsid w:val="003A3D48"/>
    <w:rsid w:val="003A5E06"/>
    <w:rsid w:val="003B0F37"/>
    <w:rsid w:val="003B0FDA"/>
    <w:rsid w:val="003B4AE9"/>
    <w:rsid w:val="003D0106"/>
    <w:rsid w:val="003D13F5"/>
    <w:rsid w:val="003D168D"/>
    <w:rsid w:val="003D5A4B"/>
    <w:rsid w:val="003D628F"/>
    <w:rsid w:val="003D7385"/>
    <w:rsid w:val="003D7455"/>
    <w:rsid w:val="003E07D4"/>
    <w:rsid w:val="003E4A4D"/>
    <w:rsid w:val="003E7C6B"/>
    <w:rsid w:val="003F2ACC"/>
    <w:rsid w:val="003F3F0D"/>
    <w:rsid w:val="003F6022"/>
    <w:rsid w:val="004032A7"/>
    <w:rsid w:val="00404F8A"/>
    <w:rsid w:val="00404FB1"/>
    <w:rsid w:val="00405065"/>
    <w:rsid w:val="004050F4"/>
    <w:rsid w:val="00411934"/>
    <w:rsid w:val="00414954"/>
    <w:rsid w:val="00414CF3"/>
    <w:rsid w:val="00414EA3"/>
    <w:rsid w:val="00415889"/>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38BE"/>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2FB1"/>
    <w:rsid w:val="00484057"/>
    <w:rsid w:val="00487A38"/>
    <w:rsid w:val="00490395"/>
    <w:rsid w:val="00491292"/>
    <w:rsid w:val="004933DA"/>
    <w:rsid w:val="00493AD6"/>
    <w:rsid w:val="00494C30"/>
    <w:rsid w:val="00495093"/>
    <w:rsid w:val="004976CB"/>
    <w:rsid w:val="004A681A"/>
    <w:rsid w:val="004B131E"/>
    <w:rsid w:val="004B3A43"/>
    <w:rsid w:val="004B6075"/>
    <w:rsid w:val="004C0111"/>
    <w:rsid w:val="004C6CC5"/>
    <w:rsid w:val="004D0602"/>
    <w:rsid w:val="004D1BFD"/>
    <w:rsid w:val="004D36E2"/>
    <w:rsid w:val="004D4FC9"/>
    <w:rsid w:val="004D5E6E"/>
    <w:rsid w:val="004E0F29"/>
    <w:rsid w:val="004E6517"/>
    <w:rsid w:val="004F3306"/>
    <w:rsid w:val="004F3439"/>
    <w:rsid w:val="004F462C"/>
    <w:rsid w:val="00500E47"/>
    <w:rsid w:val="00504D5D"/>
    <w:rsid w:val="005050BC"/>
    <w:rsid w:val="00505D8D"/>
    <w:rsid w:val="0051510D"/>
    <w:rsid w:val="0051519A"/>
    <w:rsid w:val="00516FCF"/>
    <w:rsid w:val="00517672"/>
    <w:rsid w:val="005176BB"/>
    <w:rsid w:val="00525A46"/>
    <w:rsid w:val="00531E1A"/>
    <w:rsid w:val="00531FDF"/>
    <w:rsid w:val="00532D54"/>
    <w:rsid w:val="0054029F"/>
    <w:rsid w:val="00540889"/>
    <w:rsid w:val="00542049"/>
    <w:rsid w:val="00553527"/>
    <w:rsid w:val="00554281"/>
    <w:rsid w:val="00554664"/>
    <w:rsid w:val="00560961"/>
    <w:rsid w:val="005611BE"/>
    <w:rsid w:val="00562592"/>
    <w:rsid w:val="005654A7"/>
    <w:rsid w:val="00571B62"/>
    <w:rsid w:val="00572C0B"/>
    <w:rsid w:val="00572C67"/>
    <w:rsid w:val="00572F33"/>
    <w:rsid w:val="00573810"/>
    <w:rsid w:val="0057457F"/>
    <w:rsid w:val="005778E2"/>
    <w:rsid w:val="00580EA3"/>
    <w:rsid w:val="00587B3F"/>
    <w:rsid w:val="00593476"/>
    <w:rsid w:val="00593737"/>
    <w:rsid w:val="00593BA2"/>
    <w:rsid w:val="005A1A40"/>
    <w:rsid w:val="005A1CB1"/>
    <w:rsid w:val="005A2DF5"/>
    <w:rsid w:val="005A40DF"/>
    <w:rsid w:val="005A552C"/>
    <w:rsid w:val="005A5F56"/>
    <w:rsid w:val="005A6294"/>
    <w:rsid w:val="005A7E8D"/>
    <w:rsid w:val="005B03DB"/>
    <w:rsid w:val="005B03DE"/>
    <w:rsid w:val="005B06BA"/>
    <w:rsid w:val="005B0DA4"/>
    <w:rsid w:val="005B228D"/>
    <w:rsid w:val="005B27C5"/>
    <w:rsid w:val="005B36DE"/>
    <w:rsid w:val="005C2C1A"/>
    <w:rsid w:val="005C3331"/>
    <w:rsid w:val="005C76B8"/>
    <w:rsid w:val="005D5579"/>
    <w:rsid w:val="005E09AC"/>
    <w:rsid w:val="005E0E81"/>
    <w:rsid w:val="005E173A"/>
    <w:rsid w:val="005E1A84"/>
    <w:rsid w:val="005E34A4"/>
    <w:rsid w:val="005E3CA1"/>
    <w:rsid w:val="005E45E4"/>
    <w:rsid w:val="005E4BA6"/>
    <w:rsid w:val="005E4E05"/>
    <w:rsid w:val="005E7BF5"/>
    <w:rsid w:val="005F1AD5"/>
    <w:rsid w:val="005F1C4D"/>
    <w:rsid w:val="005F4597"/>
    <w:rsid w:val="005F4A2B"/>
    <w:rsid w:val="005F6871"/>
    <w:rsid w:val="005F687A"/>
    <w:rsid w:val="005F7E68"/>
    <w:rsid w:val="006007C6"/>
    <w:rsid w:val="00601348"/>
    <w:rsid w:val="00601D0B"/>
    <w:rsid w:val="00602055"/>
    <w:rsid w:val="006041C5"/>
    <w:rsid w:val="00610B61"/>
    <w:rsid w:val="006114A1"/>
    <w:rsid w:val="006116B1"/>
    <w:rsid w:val="00613BEE"/>
    <w:rsid w:val="00613F30"/>
    <w:rsid w:val="00617678"/>
    <w:rsid w:val="0062168C"/>
    <w:rsid w:val="00621A53"/>
    <w:rsid w:val="00622067"/>
    <w:rsid w:val="00622DCF"/>
    <w:rsid w:val="00624990"/>
    <w:rsid w:val="00625BA4"/>
    <w:rsid w:val="00626584"/>
    <w:rsid w:val="0062672E"/>
    <w:rsid w:val="00627232"/>
    <w:rsid w:val="00627E1F"/>
    <w:rsid w:val="0063000E"/>
    <w:rsid w:val="0063026B"/>
    <w:rsid w:val="00633751"/>
    <w:rsid w:val="00633EBA"/>
    <w:rsid w:val="00633EC1"/>
    <w:rsid w:val="00634993"/>
    <w:rsid w:val="006354B9"/>
    <w:rsid w:val="00636985"/>
    <w:rsid w:val="00644409"/>
    <w:rsid w:val="0064638B"/>
    <w:rsid w:val="006476EF"/>
    <w:rsid w:val="0065011C"/>
    <w:rsid w:val="00650D3E"/>
    <w:rsid w:val="00651C7F"/>
    <w:rsid w:val="00654DC3"/>
    <w:rsid w:val="0066043F"/>
    <w:rsid w:val="00662492"/>
    <w:rsid w:val="00664A5F"/>
    <w:rsid w:val="00667D74"/>
    <w:rsid w:val="00670E73"/>
    <w:rsid w:val="00671D53"/>
    <w:rsid w:val="00671F84"/>
    <w:rsid w:val="00683085"/>
    <w:rsid w:val="00683AD3"/>
    <w:rsid w:val="006848FD"/>
    <w:rsid w:val="00685B2F"/>
    <w:rsid w:val="00687DEA"/>
    <w:rsid w:val="00687FA1"/>
    <w:rsid w:val="00687FB9"/>
    <w:rsid w:val="006923B2"/>
    <w:rsid w:val="00692651"/>
    <w:rsid w:val="00692896"/>
    <w:rsid w:val="00693F7B"/>
    <w:rsid w:val="006965C7"/>
    <w:rsid w:val="006A070B"/>
    <w:rsid w:val="006A0A2A"/>
    <w:rsid w:val="006A0C74"/>
    <w:rsid w:val="006A608C"/>
    <w:rsid w:val="006A6BA1"/>
    <w:rsid w:val="006A6D67"/>
    <w:rsid w:val="006A6F43"/>
    <w:rsid w:val="006A77C1"/>
    <w:rsid w:val="006B2ACB"/>
    <w:rsid w:val="006B5C37"/>
    <w:rsid w:val="006C1A61"/>
    <w:rsid w:val="006C1C3F"/>
    <w:rsid w:val="006C256B"/>
    <w:rsid w:val="006C67B9"/>
    <w:rsid w:val="006D76E6"/>
    <w:rsid w:val="006E03F6"/>
    <w:rsid w:val="006E1626"/>
    <w:rsid w:val="006E54FC"/>
    <w:rsid w:val="006F5D69"/>
    <w:rsid w:val="00700C9F"/>
    <w:rsid w:val="007011E1"/>
    <w:rsid w:val="0070194B"/>
    <w:rsid w:val="00702D38"/>
    <w:rsid w:val="00706EFD"/>
    <w:rsid w:val="007152D6"/>
    <w:rsid w:val="00720212"/>
    <w:rsid w:val="0072152D"/>
    <w:rsid w:val="00722A7D"/>
    <w:rsid w:val="00723976"/>
    <w:rsid w:val="007244EC"/>
    <w:rsid w:val="00726170"/>
    <w:rsid w:val="0072762C"/>
    <w:rsid w:val="0073134C"/>
    <w:rsid w:val="0073684A"/>
    <w:rsid w:val="00740A6D"/>
    <w:rsid w:val="00741CEA"/>
    <w:rsid w:val="007476D8"/>
    <w:rsid w:val="0076064B"/>
    <w:rsid w:val="0076462C"/>
    <w:rsid w:val="0076500A"/>
    <w:rsid w:val="0076680A"/>
    <w:rsid w:val="00766847"/>
    <w:rsid w:val="007724E0"/>
    <w:rsid w:val="00777791"/>
    <w:rsid w:val="00781371"/>
    <w:rsid w:val="00787BA0"/>
    <w:rsid w:val="00787BAE"/>
    <w:rsid w:val="00787FBE"/>
    <w:rsid w:val="00790D64"/>
    <w:rsid w:val="007936C9"/>
    <w:rsid w:val="007947C8"/>
    <w:rsid w:val="00794943"/>
    <w:rsid w:val="007A33E1"/>
    <w:rsid w:val="007A3649"/>
    <w:rsid w:val="007A3ECF"/>
    <w:rsid w:val="007A7583"/>
    <w:rsid w:val="007B13DA"/>
    <w:rsid w:val="007C523A"/>
    <w:rsid w:val="007C5416"/>
    <w:rsid w:val="007C688C"/>
    <w:rsid w:val="007D0968"/>
    <w:rsid w:val="007D46C0"/>
    <w:rsid w:val="007E1CDA"/>
    <w:rsid w:val="007E4249"/>
    <w:rsid w:val="007F0116"/>
    <w:rsid w:val="007F2FCC"/>
    <w:rsid w:val="0080022F"/>
    <w:rsid w:val="008023E0"/>
    <w:rsid w:val="00805EA6"/>
    <w:rsid w:val="00807F3C"/>
    <w:rsid w:val="00813491"/>
    <w:rsid w:val="0081459C"/>
    <w:rsid w:val="00814AFE"/>
    <w:rsid w:val="00815911"/>
    <w:rsid w:val="00815922"/>
    <w:rsid w:val="00822903"/>
    <w:rsid w:val="00833251"/>
    <w:rsid w:val="00833348"/>
    <w:rsid w:val="00833655"/>
    <w:rsid w:val="00833A19"/>
    <w:rsid w:val="00833CB9"/>
    <w:rsid w:val="00833FAD"/>
    <w:rsid w:val="008340D8"/>
    <w:rsid w:val="0083616D"/>
    <w:rsid w:val="00842CFA"/>
    <w:rsid w:val="008431B3"/>
    <w:rsid w:val="00843704"/>
    <w:rsid w:val="00843838"/>
    <w:rsid w:val="00843F47"/>
    <w:rsid w:val="0084494C"/>
    <w:rsid w:val="0085154A"/>
    <w:rsid w:val="00851929"/>
    <w:rsid w:val="00853D2E"/>
    <w:rsid w:val="00854152"/>
    <w:rsid w:val="00855994"/>
    <w:rsid w:val="00855A4D"/>
    <w:rsid w:val="008579E3"/>
    <w:rsid w:val="00857A02"/>
    <w:rsid w:val="0086058E"/>
    <w:rsid w:val="00862D94"/>
    <w:rsid w:val="00864C21"/>
    <w:rsid w:val="008662A3"/>
    <w:rsid w:val="00870760"/>
    <w:rsid w:val="00872A2E"/>
    <w:rsid w:val="00882A12"/>
    <w:rsid w:val="008833B3"/>
    <w:rsid w:val="00885277"/>
    <w:rsid w:val="00885DA3"/>
    <w:rsid w:val="00890E7B"/>
    <w:rsid w:val="008916A1"/>
    <w:rsid w:val="00895F72"/>
    <w:rsid w:val="00896AF5"/>
    <w:rsid w:val="00896B12"/>
    <w:rsid w:val="008A350F"/>
    <w:rsid w:val="008A3988"/>
    <w:rsid w:val="008A44E1"/>
    <w:rsid w:val="008A583F"/>
    <w:rsid w:val="008A5D08"/>
    <w:rsid w:val="008A6350"/>
    <w:rsid w:val="008A7836"/>
    <w:rsid w:val="008A791D"/>
    <w:rsid w:val="008B7265"/>
    <w:rsid w:val="008C126E"/>
    <w:rsid w:val="008C4C69"/>
    <w:rsid w:val="008C58D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46DA"/>
    <w:rsid w:val="00965081"/>
    <w:rsid w:val="009654E2"/>
    <w:rsid w:val="009709F0"/>
    <w:rsid w:val="00971FE5"/>
    <w:rsid w:val="0097287E"/>
    <w:rsid w:val="00972B97"/>
    <w:rsid w:val="00975F8C"/>
    <w:rsid w:val="009772CF"/>
    <w:rsid w:val="00977E2E"/>
    <w:rsid w:val="0098020D"/>
    <w:rsid w:val="0098093B"/>
    <w:rsid w:val="00982D3F"/>
    <w:rsid w:val="00982F53"/>
    <w:rsid w:val="00983BC7"/>
    <w:rsid w:val="009845D3"/>
    <w:rsid w:val="00986C18"/>
    <w:rsid w:val="00986C1A"/>
    <w:rsid w:val="00990CBC"/>
    <w:rsid w:val="00993467"/>
    <w:rsid w:val="00994251"/>
    <w:rsid w:val="00994A8B"/>
    <w:rsid w:val="00995469"/>
    <w:rsid w:val="00995809"/>
    <w:rsid w:val="009A2931"/>
    <w:rsid w:val="009A3D21"/>
    <w:rsid w:val="009A5879"/>
    <w:rsid w:val="009A734D"/>
    <w:rsid w:val="009A752B"/>
    <w:rsid w:val="009B2BFC"/>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4FC3"/>
    <w:rsid w:val="00A1729F"/>
    <w:rsid w:val="00A21121"/>
    <w:rsid w:val="00A261D4"/>
    <w:rsid w:val="00A27973"/>
    <w:rsid w:val="00A3085C"/>
    <w:rsid w:val="00A308F7"/>
    <w:rsid w:val="00A32E55"/>
    <w:rsid w:val="00A349C1"/>
    <w:rsid w:val="00A34C3A"/>
    <w:rsid w:val="00A37898"/>
    <w:rsid w:val="00A4131A"/>
    <w:rsid w:val="00A43C79"/>
    <w:rsid w:val="00A44DC8"/>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A6946"/>
    <w:rsid w:val="00AB05D7"/>
    <w:rsid w:val="00AB324B"/>
    <w:rsid w:val="00AB447A"/>
    <w:rsid w:val="00AB68CC"/>
    <w:rsid w:val="00AC25B3"/>
    <w:rsid w:val="00AC38C1"/>
    <w:rsid w:val="00AC5509"/>
    <w:rsid w:val="00AC5873"/>
    <w:rsid w:val="00AC6684"/>
    <w:rsid w:val="00AC7DD3"/>
    <w:rsid w:val="00AD0B7F"/>
    <w:rsid w:val="00AD1759"/>
    <w:rsid w:val="00AD76AF"/>
    <w:rsid w:val="00AD7C40"/>
    <w:rsid w:val="00AE0E95"/>
    <w:rsid w:val="00AE1F28"/>
    <w:rsid w:val="00AE36C8"/>
    <w:rsid w:val="00AE7A03"/>
    <w:rsid w:val="00AE7C3D"/>
    <w:rsid w:val="00AF020C"/>
    <w:rsid w:val="00AF2A4E"/>
    <w:rsid w:val="00AF33F8"/>
    <w:rsid w:val="00AF3788"/>
    <w:rsid w:val="00AF3C88"/>
    <w:rsid w:val="00AF74CC"/>
    <w:rsid w:val="00B00716"/>
    <w:rsid w:val="00B027C3"/>
    <w:rsid w:val="00B05F43"/>
    <w:rsid w:val="00B0677E"/>
    <w:rsid w:val="00B06DFC"/>
    <w:rsid w:val="00B10702"/>
    <w:rsid w:val="00B13793"/>
    <w:rsid w:val="00B155B3"/>
    <w:rsid w:val="00B16E4B"/>
    <w:rsid w:val="00B251CF"/>
    <w:rsid w:val="00B3040A"/>
    <w:rsid w:val="00B34813"/>
    <w:rsid w:val="00B36BB6"/>
    <w:rsid w:val="00B417C8"/>
    <w:rsid w:val="00B44B99"/>
    <w:rsid w:val="00B46373"/>
    <w:rsid w:val="00B5062B"/>
    <w:rsid w:val="00B52CF2"/>
    <w:rsid w:val="00B535E7"/>
    <w:rsid w:val="00B545EF"/>
    <w:rsid w:val="00B61E06"/>
    <w:rsid w:val="00B6548B"/>
    <w:rsid w:val="00B66D37"/>
    <w:rsid w:val="00B7041D"/>
    <w:rsid w:val="00B71C27"/>
    <w:rsid w:val="00B723CF"/>
    <w:rsid w:val="00B72937"/>
    <w:rsid w:val="00B73F91"/>
    <w:rsid w:val="00B74DD8"/>
    <w:rsid w:val="00B7674D"/>
    <w:rsid w:val="00B7783D"/>
    <w:rsid w:val="00B80AEA"/>
    <w:rsid w:val="00B81AA8"/>
    <w:rsid w:val="00B81BD0"/>
    <w:rsid w:val="00B84244"/>
    <w:rsid w:val="00B844BE"/>
    <w:rsid w:val="00B8454E"/>
    <w:rsid w:val="00B90357"/>
    <w:rsid w:val="00B9041E"/>
    <w:rsid w:val="00B91790"/>
    <w:rsid w:val="00B9269D"/>
    <w:rsid w:val="00BA4525"/>
    <w:rsid w:val="00BA7240"/>
    <w:rsid w:val="00BA7822"/>
    <w:rsid w:val="00BC4DE8"/>
    <w:rsid w:val="00BC74CC"/>
    <w:rsid w:val="00BC7528"/>
    <w:rsid w:val="00BD0E0B"/>
    <w:rsid w:val="00BD158E"/>
    <w:rsid w:val="00BD6E8D"/>
    <w:rsid w:val="00BD7CF9"/>
    <w:rsid w:val="00BE5207"/>
    <w:rsid w:val="00BE58F1"/>
    <w:rsid w:val="00BE5956"/>
    <w:rsid w:val="00BF06BC"/>
    <w:rsid w:val="00BF2319"/>
    <w:rsid w:val="00BF5953"/>
    <w:rsid w:val="00BF79D6"/>
    <w:rsid w:val="00BF7A0E"/>
    <w:rsid w:val="00C038EA"/>
    <w:rsid w:val="00C068FA"/>
    <w:rsid w:val="00C07130"/>
    <w:rsid w:val="00C07EFB"/>
    <w:rsid w:val="00C10010"/>
    <w:rsid w:val="00C13EF5"/>
    <w:rsid w:val="00C15074"/>
    <w:rsid w:val="00C17043"/>
    <w:rsid w:val="00C215AD"/>
    <w:rsid w:val="00C23333"/>
    <w:rsid w:val="00C233EB"/>
    <w:rsid w:val="00C2533E"/>
    <w:rsid w:val="00C2606E"/>
    <w:rsid w:val="00C263DA"/>
    <w:rsid w:val="00C401BC"/>
    <w:rsid w:val="00C40E7E"/>
    <w:rsid w:val="00C449F6"/>
    <w:rsid w:val="00C45C94"/>
    <w:rsid w:val="00C463CA"/>
    <w:rsid w:val="00C477CD"/>
    <w:rsid w:val="00C47ACA"/>
    <w:rsid w:val="00C5019C"/>
    <w:rsid w:val="00C51079"/>
    <w:rsid w:val="00C5167A"/>
    <w:rsid w:val="00C51F20"/>
    <w:rsid w:val="00C53783"/>
    <w:rsid w:val="00C53D44"/>
    <w:rsid w:val="00C5569C"/>
    <w:rsid w:val="00C55B20"/>
    <w:rsid w:val="00C5622A"/>
    <w:rsid w:val="00C61144"/>
    <w:rsid w:val="00C65561"/>
    <w:rsid w:val="00C65C1D"/>
    <w:rsid w:val="00C7082F"/>
    <w:rsid w:val="00C758E6"/>
    <w:rsid w:val="00C805E8"/>
    <w:rsid w:val="00C82629"/>
    <w:rsid w:val="00C82F70"/>
    <w:rsid w:val="00C83427"/>
    <w:rsid w:val="00C84795"/>
    <w:rsid w:val="00C9389D"/>
    <w:rsid w:val="00C94AE7"/>
    <w:rsid w:val="00C97C67"/>
    <w:rsid w:val="00CA1C7E"/>
    <w:rsid w:val="00CA2586"/>
    <w:rsid w:val="00CA5227"/>
    <w:rsid w:val="00CA6259"/>
    <w:rsid w:val="00CA67D2"/>
    <w:rsid w:val="00CA744A"/>
    <w:rsid w:val="00CB1F6C"/>
    <w:rsid w:val="00CB415E"/>
    <w:rsid w:val="00CB46DE"/>
    <w:rsid w:val="00CB4EC5"/>
    <w:rsid w:val="00CB5FD7"/>
    <w:rsid w:val="00CB7C2B"/>
    <w:rsid w:val="00CC0574"/>
    <w:rsid w:val="00CC0CD0"/>
    <w:rsid w:val="00CC11C3"/>
    <w:rsid w:val="00CC11F2"/>
    <w:rsid w:val="00CC1D6D"/>
    <w:rsid w:val="00CC2187"/>
    <w:rsid w:val="00CC7E75"/>
    <w:rsid w:val="00CD1E81"/>
    <w:rsid w:val="00CD46C9"/>
    <w:rsid w:val="00CD47E2"/>
    <w:rsid w:val="00CD4F78"/>
    <w:rsid w:val="00CD697F"/>
    <w:rsid w:val="00CE02FF"/>
    <w:rsid w:val="00CE1BDF"/>
    <w:rsid w:val="00CE410E"/>
    <w:rsid w:val="00CE781F"/>
    <w:rsid w:val="00CF0432"/>
    <w:rsid w:val="00CF0615"/>
    <w:rsid w:val="00CF389F"/>
    <w:rsid w:val="00CF4A4C"/>
    <w:rsid w:val="00CF5231"/>
    <w:rsid w:val="00CF5CBE"/>
    <w:rsid w:val="00CF62F4"/>
    <w:rsid w:val="00CF70B5"/>
    <w:rsid w:val="00CF7132"/>
    <w:rsid w:val="00D01674"/>
    <w:rsid w:val="00D023D8"/>
    <w:rsid w:val="00D051BD"/>
    <w:rsid w:val="00D05665"/>
    <w:rsid w:val="00D06567"/>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0599"/>
    <w:rsid w:val="00D43114"/>
    <w:rsid w:val="00D451F6"/>
    <w:rsid w:val="00D46F3C"/>
    <w:rsid w:val="00D47E03"/>
    <w:rsid w:val="00D50620"/>
    <w:rsid w:val="00D533B0"/>
    <w:rsid w:val="00D57C26"/>
    <w:rsid w:val="00D61BC7"/>
    <w:rsid w:val="00D6348B"/>
    <w:rsid w:val="00D73EF3"/>
    <w:rsid w:val="00D74B5E"/>
    <w:rsid w:val="00D74CD1"/>
    <w:rsid w:val="00D75D40"/>
    <w:rsid w:val="00D779BC"/>
    <w:rsid w:val="00D80DFB"/>
    <w:rsid w:val="00D84F8D"/>
    <w:rsid w:val="00D91369"/>
    <w:rsid w:val="00D965B6"/>
    <w:rsid w:val="00D97311"/>
    <w:rsid w:val="00D97EB8"/>
    <w:rsid w:val="00DA391F"/>
    <w:rsid w:val="00DA6727"/>
    <w:rsid w:val="00DB057C"/>
    <w:rsid w:val="00DB0D47"/>
    <w:rsid w:val="00DB147A"/>
    <w:rsid w:val="00DB2B4B"/>
    <w:rsid w:val="00DB2E41"/>
    <w:rsid w:val="00DB5188"/>
    <w:rsid w:val="00DB5A4E"/>
    <w:rsid w:val="00DC17E6"/>
    <w:rsid w:val="00DD0F7E"/>
    <w:rsid w:val="00DD1906"/>
    <w:rsid w:val="00DE0780"/>
    <w:rsid w:val="00DE2617"/>
    <w:rsid w:val="00DF0DB8"/>
    <w:rsid w:val="00DF2243"/>
    <w:rsid w:val="00DF4443"/>
    <w:rsid w:val="00DF523F"/>
    <w:rsid w:val="00DF6128"/>
    <w:rsid w:val="00DF6A85"/>
    <w:rsid w:val="00E01A0F"/>
    <w:rsid w:val="00E044C9"/>
    <w:rsid w:val="00E05189"/>
    <w:rsid w:val="00E0733F"/>
    <w:rsid w:val="00E11DB7"/>
    <w:rsid w:val="00E12B9C"/>
    <w:rsid w:val="00E16DDD"/>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6EED"/>
    <w:rsid w:val="00E77722"/>
    <w:rsid w:val="00E84B1F"/>
    <w:rsid w:val="00E85A9A"/>
    <w:rsid w:val="00E867E3"/>
    <w:rsid w:val="00E8739D"/>
    <w:rsid w:val="00E90D46"/>
    <w:rsid w:val="00E97E81"/>
    <w:rsid w:val="00EA1A05"/>
    <w:rsid w:val="00EA272C"/>
    <w:rsid w:val="00EA3523"/>
    <w:rsid w:val="00EA37C2"/>
    <w:rsid w:val="00EA3E2D"/>
    <w:rsid w:val="00EA4847"/>
    <w:rsid w:val="00EA615D"/>
    <w:rsid w:val="00EB11F6"/>
    <w:rsid w:val="00EB1CCE"/>
    <w:rsid w:val="00EB2881"/>
    <w:rsid w:val="00EB2DC2"/>
    <w:rsid w:val="00EB33C9"/>
    <w:rsid w:val="00EB4371"/>
    <w:rsid w:val="00EB60EE"/>
    <w:rsid w:val="00EB6A0C"/>
    <w:rsid w:val="00EB7653"/>
    <w:rsid w:val="00EC1656"/>
    <w:rsid w:val="00EC1DAF"/>
    <w:rsid w:val="00EC1FF9"/>
    <w:rsid w:val="00EC3776"/>
    <w:rsid w:val="00EC5BC1"/>
    <w:rsid w:val="00EC70D4"/>
    <w:rsid w:val="00ED0BFA"/>
    <w:rsid w:val="00ED1945"/>
    <w:rsid w:val="00ED517A"/>
    <w:rsid w:val="00ED6CDF"/>
    <w:rsid w:val="00ED7623"/>
    <w:rsid w:val="00EE0FB4"/>
    <w:rsid w:val="00EE2CF1"/>
    <w:rsid w:val="00EE4115"/>
    <w:rsid w:val="00EE4504"/>
    <w:rsid w:val="00EE791E"/>
    <w:rsid w:val="00EE7B3B"/>
    <w:rsid w:val="00EF0C52"/>
    <w:rsid w:val="00EF2160"/>
    <w:rsid w:val="00EF788C"/>
    <w:rsid w:val="00EF7ABF"/>
    <w:rsid w:val="00F0018B"/>
    <w:rsid w:val="00F0033B"/>
    <w:rsid w:val="00F0181A"/>
    <w:rsid w:val="00F02284"/>
    <w:rsid w:val="00F043D3"/>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5213"/>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36A2"/>
    <w:rsid w:val="00F95456"/>
    <w:rsid w:val="00F9584E"/>
    <w:rsid w:val="00FA20C0"/>
    <w:rsid w:val="00FA2177"/>
    <w:rsid w:val="00FA2894"/>
    <w:rsid w:val="00FA38F0"/>
    <w:rsid w:val="00FA49C6"/>
    <w:rsid w:val="00FB0546"/>
    <w:rsid w:val="00FB1DE3"/>
    <w:rsid w:val="00FB4D8A"/>
    <w:rsid w:val="00FB6E6D"/>
    <w:rsid w:val="00FB6EEE"/>
    <w:rsid w:val="00FC03C2"/>
    <w:rsid w:val="00FC362A"/>
    <w:rsid w:val="00FC5971"/>
    <w:rsid w:val="00FC7182"/>
    <w:rsid w:val="00FD3CE1"/>
    <w:rsid w:val="00FD4AB7"/>
    <w:rsid w:val="00FD64F1"/>
    <w:rsid w:val="00FD75A6"/>
    <w:rsid w:val="00FD7954"/>
    <w:rsid w:val="00FE03FE"/>
    <w:rsid w:val="00FE06ED"/>
    <w:rsid w:val="00FE0E29"/>
    <w:rsid w:val="00FE1D1C"/>
    <w:rsid w:val="00FE2E76"/>
    <w:rsid w:val="00FE45AC"/>
    <w:rsid w:val="00FE59B2"/>
    <w:rsid w:val="00FE61FF"/>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B22E93"/>
  <w14:defaultImageDpi w14:val="96"/>
  <w15:docId w15:val="{DE1217FB-C1ED-489B-9A66-C4F90FA4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3319A9">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3319A9"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3319A9"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3319A9"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3319A9"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3319A9"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3319A9" w:rsidP="00156C12">
          <w:pPr>
            <w:pStyle w:val="09465EA07CA14BBCA4EF98D21F6085B9"/>
          </w:pPr>
          <w:r w:rsidRPr="00B61E06">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1165DA"/>
    <w:rsid w:val="00156C12"/>
    <w:rsid w:val="001A7198"/>
    <w:rsid w:val="003319A9"/>
    <w:rsid w:val="0044242B"/>
    <w:rsid w:val="00453088"/>
    <w:rsid w:val="00544FAC"/>
    <w:rsid w:val="00563FD1"/>
    <w:rsid w:val="005803F7"/>
    <w:rsid w:val="00583D0B"/>
    <w:rsid w:val="006D6362"/>
    <w:rsid w:val="006D78AB"/>
    <w:rsid w:val="006E5E94"/>
    <w:rsid w:val="00752930"/>
    <w:rsid w:val="00890014"/>
    <w:rsid w:val="00951CF1"/>
    <w:rsid w:val="00993A01"/>
    <w:rsid w:val="00A73A7E"/>
    <w:rsid w:val="00B427C3"/>
    <w:rsid w:val="00BF1299"/>
    <w:rsid w:val="00C61496"/>
    <w:rsid w:val="00CD2ED7"/>
    <w:rsid w:val="00D621C7"/>
    <w:rsid w:val="00E047FD"/>
    <w:rsid w:val="00E8161B"/>
    <w:rsid w:val="00EF03CF"/>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3A922-2676-49B3-813C-D904E0935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1290</Words>
  <Characters>8901</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HRK</dc:creator>
  <cp:keywords/>
  <dc:description/>
  <cp:lastModifiedBy>Batóné dr. Mácsai Gyöngyvér</cp:lastModifiedBy>
  <cp:revision>13</cp:revision>
  <cp:lastPrinted>2015-06-19T08:32:00Z</cp:lastPrinted>
  <dcterms:created xsi:type="dcterms:W3CDTF">2024-11-28T14:53:00Z</dcterms:created>
  <dcterms:modified xsi:type="dcterms:W3CDTF">2024-12-04T14:16:00Z</dcterms:modified>
</cp:coreProperties>
</file>